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EE" w:rsidRPr="00946A21" w:rsidRDefault="00C46ABF" w:rsidP="001554DA">
      <w:pPr>
        <w:ind w:firstLineChars="100" w:firstLine="281"/>
        <w:jc w:val="center"/>
        <w:rPr>
          <w:rFonts w:asciiTheme="majorEastAsia" w:eastAsiaTheme="majorEastAsia" w:hAnsiTheme="majorEastAsia"/>
          <w:b/>
          <w:sz w:val="28"/>
          <w:szCs w:val="28"/>
        </w:rPr>
      </w:pPr>
      <w:r w:rsidRPr="00946A21">
        <w:rPr>
          <w:rFonts w:asciiTheme="majorEastAsia" w:eastAsiaTheme="majorEastAsia" w:hAnsiTheme="majorEastAsia" w:hint="eastAsia"/>
          <w:b/>
          <w:sz w:val="28"/>
          <w:szCs w:val="28"/>
        </w:rPr>
        <w:t>経済産業省施策</w:t>
      </w:r>
      <w:r w:rsidR="00BF0D98" w:rsidRPr="00946A21">
        <w:rPr>
          <w:rFonts w:asciiTheme="majorEastAsia" w:eastAsiaTheme="majorEastAsia" w:hAnsiTheme="majorEastAsia" w:hint="eastAsia"/>
          <w:b/>
          <w:sz w:val="28"/>
          <w:szCs w:val="28"/>
        </w:rPr>
        <w:t>説明会</w:t>
      </w:r>
      <w:r w:rsidR="00D86E84" w:rsidRPr="00946A21">
        <w:rPr>
          <w:rFonts w:asciiTheme="majorEastAsia" w:eastAsiaTheme="majorEastAsia" w:hAnsiTheme="majorEastAsia" w:hint="eastAsia"/>
          <w:b/>
          <w:sz w:val="28"/>
          <w:szCs w:val="28"/>
        </w:rPr>
        <w:t>のご案内</w:t>
      </w:r>
    </w:p>
    <w:p w:rsidR="00A4441A" w:rsidRPr="001554DA" w:rsidRDefault="00A4441A" w:rsidP="00A4441A">
      <w:pPr>
        <w:jc w:val="right"/>
        <w:rPr>
          <w:rFonts w:asciiTheme="majorEastAsia" w:eastAsiaTheme="majorEastAsia" w:hAnsiTheme="majorEastAsia"/>
          <w:sz w:val="22"/>
        </w:rPr>
      </w:pPr>
      <w:r w:rsidRPr="001554DA">
        <w:rPr>
          <w:rFonts w:asciiTheme="majorEastAsia" w:eastAsiaTheme="majorEastAsia" w:hAnsiTheme="majorEastAsia" w:hint="eastAsia"/>
          <w:sz w:val="22"/>
        </w:rPr>
        <w:t>東北経済産業局</w:t>
      </w:r>
    </w:p>
    <w:p w:rsidR="00A4441A" w:rsidRPr="001554DA" w:rsidRDefault="00A4441A" w:rsidP="001554DA">
      <w:pPr>
        <w:ind w:firstLineChars="100" w:firstLine="220"/>
        <w:rPr>
          <w:rFonts w:asciiTheme="majorEastAsia" w:eastAsiaTheme="majorEastAsia" w:hAnsiTheme="majorEastAsia"/>
          <w:sz w:val="22"/>
        </w:rPr>
      </w:pPr>
    </w:p>
    <w:p w:rsidR="00A4441A" w:rsidRPr="001554DA" w:rsidRDefault="00BD1EA1" w:rsidP="00E5596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去る</w:t>
      </w:r>
      <w:r w:rsidRPr="00BD1EA1">
        <w:rPr>
          <w:rFonts w:asciiTheme="majorEastAsia" w:eastAsiaTheme="majorEastAsia" w:hAnsiTheme="majorEastAsia" w:hint="eastAsia"/>
          <w:sz w:val="22"/>
        </w:rPr>
        <w:t>平成28年8月2日</w:t>
      </w:r>
      <w:r w:rsidR="00A306CE">
        <w:rPr>
          <w:rFonts w:asciiTheme="majorEastAsia" w:eastAsiaTheme="majorEastAsia" w:hAnsiTheme="majorEastAsia" w:hint="eastAsia"/>
          <w:sz w:val="22"/>
        </w:rPr>
        <w:t>、「未来への投資を実現する経済対策」が閣議決定されました。</w:t>
      </w:r>
      <w:r w:rsidR="00A306CE" w:rsidRPr="00A306CE">
        <w:rPr>
          <w:rFonts w:asciiTheme="majorEastAsia" w:eastAsiaTheme="majorEastAsia" w:hAnsiTheme="majorEastAsia" w:hint="eastAsia"/>
          <w:sz w:val="22"/>
        </w:rPr>
        <w:t>本経済対策は、当面の需要喚起にとどまらず、民需主</w:t>
      </w:r>
      <w:r w:rsidR="00A306CE">
        <w:rPr>
          <w:rFonts w:asciiTheme="majorEastAsia" w:eastAsiaTheme="majorEastAsia" w:hAnsiTheme="majorEastAsia" w:hint="eastAsia"/>
          <w:sz w:val="22"/>
        </w:rPr>
        <w:t>導の持続的な経済成長と一億総活躍社会の着実な実現につながる施策が中心</w:t>
      </w:r>
      <w:r w:rsidR="00E02006">
        <w:rPr>
          <w:rFonts w:asciiTheme="majorEastAsia" w:eastAsiaTheme="majorEastAsia" w:hAnsiTheme="majorEastAsia" w:hint="eastAsia"/>
          <w:sz w:val="22"/>
        </w:rPr>
        <w:t>となっ</w:t>
      </w:r>
      <w:r w:rsidR="00A306CE">
        <w:rPr>
          <w:rFonts w:asciiTheme="majorEastAsia" w:eastAsiaTheme="majorEastAsia" w:hAnsiTheme="majorEastAsia" w:hint="eastAsia"/>
          <w:sz w:val="22"/>
        </w:rPr>
        <w:t>ており、</w:t>
      </w:r>
      <w:r>
        <w:rPr>
          <w:rFonts w:asciiTheme="majorEastAsia" w:eastAsiaTheme="majorEastAsia" w:hAnsiTheme="majorEastAsia" w:hint="eastAsia"/>
          <w:sz w:val="22"/>
        </w:rPr>
        <w:t>8月24</w:t>
      </w:r>
      <w:r w:rsidR="00E02006">
        <w:rPr>
          <w:rFonts w:asciiTheme="majorEastAsia" w:eastAsiaTheme="majorEastAsia" w:hAnsiTheme="majorEastAsia" w:hint="eastAsia"/>
          <w:sz w:val="22"/>
        </w:rPr>
        <w:t>日には</w:t>
      </w:r>
      <w:r>
        <w:rPr>
          <w:rFonts w:asciiTheme="majorEastAsia" w:eastAsiaTheme="majorEastAsia" w:hAnsiTheme="majorEastAsia" w:hint="eastAsia"/>
          <w:sz w:val="22"/>
        </w:rPr>
        <w:t>この経済対策を実行する</w:t>
      </w:r>
      <w:r w:rsidR="00A4441A" w:rsidRPr="001554DA">
        <w:rPr>
          <w:rFonts w:asciiTheme="majorEastAsia" w:eastAsiaTheme="majorEastAsia" w:hAnsiTheme="majorEastAsia"/>
          <w:sz w:val="22"/>
        </w:rPr>
        <w:t>平成</w:t>
      </w:r>
      <w:r w:rsidR="00C46ABF">
        <w:rPr>
          <w:rFonts w:asciiTheme="majorEastAsia" w:eastAsiaTheme="majorEastAsia" w:hAnsiTheme="majorEastAsia" w:hint="eastAsia"/>
          <w:sz w:val="22"/>
        </w:rPr>
        <w:t>28</w:t>
      </w:r>
      <w:r w:rsidR="00A4441A" w:rsidRPr="001554DA">
        <w:rPr>
          <w:rFonts w:asciiTheme="majorEastAsia" w:eastAsiaTheme="majorEastAsia" w:hAnsiTheme="majorEastAsia"/>
          <w:sz w:val="22"/>
        </w:rPr>
        <w:t>年度</w:t>
      </w:r>
      <w:r w:rsidR="00C46ABF">
        <w:rPr>
          <w:rFonts w:asciiTheme="majorEastAsia" w:eastAsiaTheme="majorEastAsia" w:hAnsiTheme="majorEastAsia" w:hint="eastAsia"/>
          <w:sz w:val="22"/>
        </w:rPr>
        <w:t>第2次</w:t>
      </w:r>
      <w:r>
        <w:rPr>
          <w:rFonts w:asciiTheme="majorEastAsia" w:eastAsiaTheme="majorEastAsia" w:hAnsiTheme="majorEastAsia"/>
          <w:sz w:val="22"/>
        </w:rPr>
        <w:t>補正予算案</w:t>
      </w:r>
      <w:r>
        <w:rPr>
          <w:rFonts w:asciiTheme="majorEastAsia" w:eastAsiaTheme="majorEastAsia" w:hAnsiTheme="majorEastAsia" w:hint="eastAsia"/>
          <w:sz w:val="22"/>
        </w:rPr>
        <w:t>が閣議決定され、</w:t>
      </w:r>
      <w:r w:rsidR="00DE09E8">
        <w:rPr>
          <w:rFonts w:asciiTheme="majorEastAsia" w:eastAsiaTheme="majorEastAsia" w:hAnsiTheme="majorEastAsia" w:hint="eastAsia"/>
          <w:sz w:val="22"/>
        </w:rPr>
        <w:t>10月11日に</w:t>
      </w:r>
      <w:r>
        <w:rPr>
          <w:rFonts w:asciiTheme="majorEastAsia" w:eastAsiaTheme="majorEastAsia" w:hAnsiTheme="majorEastAsia" w:hint="eastAsia"/>
          <w:sz w:val="22"/>
        </w:rPr>
        <w:t>国会において</w:t>
      </w:r>
      <w:r w:rsidR="005F5A3E">
        <w:rPr>
          <w:rFonts w:asciiTheme="majorEastAsia" w:eastAsiaTheme="majorEastAsia" w:hAnsiTheme="majorEastAsia" w:hint="eastAsia"/>
          <w:sz w:val="22"/>
        </w:rPr>
        <w:t>成立しました</w:t>
      </w:r>
      <w:r w:rsidR="00DE09E8">
        <w:rPr>
          <w:rFonts w:asciiTheme="majorEastAsia" w:eastAsiaTheme="majorEastAsia" w:hAnsiTheme="majorEastAsia" w:hint="eastAsia"/>
          <w:sz w:val="22"/>
        </w:rPr>
        <w:t>。</w:t>
      </w:r>
    </w:p>
    <w:p w:rsidR="00A4441A" w:rsidRPr="001554DA" w:rsidRDefault="00A4441A" w:rsidP="001554DA">
      <w:pPr>
        <w:ind w:firstLineChars="100" w:firstLine="220"/>
        <w:rPr>
          <w:rFonts w:asciiTheme="majorEastAsia" w:eastAsiaTheme="majorEastAsia" w:hAnsiTheme="majorEastAsia"/>
          <w:sz w:val="22"/>
        </w:rPr>
      </w:pPr>
      <w:r w:rsidRPr="001554DA">
        <w:rPr>
          <w:rFonts w:asciiTheme="majorEastAsia" w:eastAsiaTheme="majorEastAsia" w:hAnsiTheme="majorEastAsia"/>
          <w:sz w:val="22"/>
        </w:rPr>
        <w:t>東北経済産業局</w:t>
      </w:r>
      <w:r w:rsidRPr="001554DA">
        <w:rPr>
          <w:rFonts w:asciiTheme="majorEastAsia" w:eastAsiaTheme="majorEastAsia" w:hAnsiTheme="majorEastAsia" w:hint="eastAsia"/>
          <w:sz w:val="22"/>
        </w:rPr>
        <w:t>（</w:t>
      </w:r>
      <w:r w:rsidR="00DE09E8">
        <w:rPr>
          <w:rFonts w:asciiTheme="majorEastAsia" w:eastAsiaTheme="majorEastAsia" w:hAnsiTheme="majorEastAsia" w:hint="eastAsia"/>
          <w:sz w:val="22"/>
        </w:rPr>
        <w:t>岩手県</w:t>
      </w:r>
      <w:r w:rsidRPr="001554DA">
        <w:rPr>
          <w:rFonts w:asciiTheme="majorEastAsia" w:eastAsiaTheme="majorEastAsia" w:hAnsiTheme="majorEastAsia" w:hint="eastAsia"/>
          <w:sz w:val="22"/>
        </w:rPr>
        <w:t>サポーター）</w:t>
      </w:r>
      <w:r w:rsidRPr="001554DA">
        <w:rPr>
          <w:rFonts w:asciiTheme="majorEastAsia" w:eastAsiaTheme="majorEastAsia" w:hAnsiTheme="majorEastAsia"/>
          <w:sz w:val="22"/>
        </w:rPr>
        <w:t>では、</w:t>
      </w:r>
      <w:r w:rsidR="00BD1EA1">
        <w:rPr>
          <w:rFonts w:asciiTheme="majorEastAsia" w:eastAsiaTheme="majorEastAsia" w:hAnsiTheme="majorEastAsia" w:hint="eastAsia"/>
          <w:sz w:val="22"/>
        </w:rPr>
        <w:t>この第2</w:t>
      </w:r>
      <w:r w:rsidR="00A306CE">
        <w:rPr>
          <w:rFonts w:asciiTheme="majorEastAsia" w:eastAsiaTheme="majorEastAsia" w:hAnsiTheme="majorEastAsia" w:hint="eastAsia"/>
          <w:sz w:val="22"/>
        </w:rPr>
        <w:t>次補正予算に盛り込まれた施策のうち、</w:t>
      </w:r>
      <w:r w:rsidRPr="001554DA">
        <w:rPr>
          <w:rFonts w:asciiTheme="majorEastAsia" w:eastAsiaTheme="majorEastAsia" w:hAnsiTheme="majorEastAsia"/>
          <w:sz w:val="22"/>
        </w:rPr>
        <w:t>地域経済活性化</w:t>
      </w:r>
      <w:r w:rsidR="00A306CE">
        <w:rPr>
          <w:rFonts w:asciiTheme="majorEastAsia" w:eastAsiaTheme="majorEastAsia" w:hAnsiTheme="majorEastAsia" w:hint="eastAsia"/>
          <w:sz w:val="22"/>
        </w:rPr>
        <w:t>に関する支援</w:t>
      </w:r>
      <w:r w:rsidR="00E5596B">
        <w:rPr>
          <w:rFonts w:asciiTheme="majorEastAsia" w:eastAsiaTheme="majorEastAsia" w:hAnsiTheme="majorEastAsia" w:hint="eastAsia"/>
          <w:sz w:val="22"/>
        </w:rPr>
        <w:t>策や企業向けの支援措置等について、地域の関係機関（</w:t>
      </w:r>
      <w:r w:rsidR="00DE09E8">
        <w:rPr>
          <w:rFonts w:asciiTheme="majorEastAsia" w:eastAsiaTheme="majorEastAsia" w:hAnsiTheme="majorEastAsia" w:hint="eastAsia"/>
          <w:sz w:val="22"/>
        </w:rPr>
        <w:t>岩手県、釜石市</w:t>
      </w:r>
      <w:r w:rsidR="00E5596B">
        <w:rPr>
          <w:rFonts w:asciiTheme="majorEastAsia" w:eastAsiaTheme="majorEastAsia" w:hAnsiTheme="majorEastAsia" w:hint="eastAsia"/>
          <w:sz w:val="22"/>
        </w:rPr>
        <w:t>）に</w:t>
      </w:r>
      <w:r w:rsidR="00A306CE">
        <w:rPr>
          <w:rFonts w:asciiTheme="majorEastAsia" w:eastAsiaTheme="majorEastAsia" w:hAnsiTheme="majorEastAsia" w:hint="eastAsia"/>
          <w:sz w:val="22"/>
        </w:rPr>
        <w:t>ご協力</w:t>
      </w:r>
      <w:r w:rsidR="00E5596B">
        <w:rPr>
          <w:rFonts w:asciiTheme="majorEastAsia" w:eastAsiaTheme="majorEastAsia" w:hAnsiTheme="majorEastAsia" w:hint="eastAsia"/>
          <w:sz w:val="22"/>
        </w:rPr>
        <w:t>いただき、</w:t>
      </w:r>
      <w:r w:rsidR="00C933A8">
        <w:rPr>
          <w:rFonts w:asciiTheme="majorEastAsia" w:eastAsiaTheme="majorEastAsia" w:hAnsiTheme="majorEastAsia" w:hint="eastAsia"/>
          <w:sz w:val="22"/>
        </w:rPr>
        <w:t>下記のとおり</w:t>
      </w:r>
      <w:r w:rsidRPr="001554DA">
        <w:rPr>
          <w:rFonts w:asciiTheme="majorEastAsia" w:eastAsiaTheme="majorEastAsia" w:hAnsiTheme="majorEastAsia"/>
          <w:sz w:val="22"/>
        </w:rPr>
        <w:t>説明会を</w:t>
      </w:r>
      <w:r w:rsidR="000230B4">
        <w:rPr>
          <w:rFonts w:asciiTheme="majorEastAsia" w:eastAsiaTheme="majorEastAsia" w:hAnsiTheme="majorEastAsia" w:hint="eastAsia"/>
          <w:sz w:val="22"/>
        </w:rPr>
        <w:t>開催</w:t>
      </w:r>
      <w:r w:rsidR="00E5596B">
        <w:rPr>
          <w:rFonts w:asciiTheme="majorEastAsia" w:eastAsiaTheme="majorEastAsia" w:hAnsiTheme="majorEastAsia" w:hint="eastAsia"/>
          <w:sz w:val="22"/>
        </w:rPr>
        <w:t>することにいたしました。</w:t>
      </w:r>
    </w:p>
    <w:p w:rsidR="00A4441A" w:rsidRPr="001554DA" w:rsidRDefault="00E5596B" w:rsidP="001554DA">
      <w:pPr>
        <w:ind w:firstLineChars="100" w:firstLine="220"/>
        <w:rPr>
          <w:rFonts w:asciiTheme="majorEastAsia" w:eastAsiaTheme="majorEastAsia" w:hAnsiTheme="majorEastAsia"/>
          <w:sz w:val="22"/>
        </w:rPr>
      </w:pPr>
      <w:r>
        <w:rPr>
          <w:rFonts w:asciiTheme="majorEastAsia" w:eastAsiaTheme="majorEastAsia" w:hAnsiTheme="majorEastAsia"/>
          <w:sz w:val="22"/>
        </w:rPr>
        <w:t>この機会に政府の</w:t>
      </w:r>
      <w:r>
        <w:rPr>
          <w:rFonts w:asciiTheme="majorEastAsia" w:eastAsiaTheme="majorEastAsia" w:hAnsiTheme="majorEastAsia" w:hint="eastAsia"/>
          <w:sz w:val="22"/>
        </w:rPr>
        <w:t>支援策</w:t>
      </w:r>
      <w:r w:rsidR="00A4441A" w:rsidRPr="001554DA">
        <w:rPr>
          <w:rFonts w:asciiTheme="majorEastAsia" w:eastAsiaTheme="majorEastAsia" w:hAnsiTheme="majorEastAsia"/>
          <w:sz w:val="22"/>
        </w:rPr>
        <w:t>をご理解いただき、各</w:t>
      </w:r>
      <w:r>
        <w:rPr>
          <w:rFonts w:asciiTheme="majorEastAsia" w:eastAsiaTheme="majorEastAsia" w:hAnsiTheme="majorEastAsia" w:hint="eastAsia"/>
          <w:sz w:val="22"/>
        </w:rPr>
        <w:t>地域の</w:t>
      </w:r>
      <w:r>
        <w:rPr>
          <w:rFonts w:asciiTheme="majorEastAsia" w:eastAsiaTheme="majorEastAsia" w:hAnsiTheme="majorEastAsia"/>
          <w:sz w:val="22"/>
        </w:rPr>
        <w:t>企業</w:t>
      </w:r>
      <w:r>
        <w:rPr>
          <w:rFonts w:asciiTheme="majorEastAsia" w:eastAsiaTheme="majorEastAsia" w:hAnsiTheme="majorEastAsia" w:hint="eastAsia"/>
          <w:sz w:val="22"/>
        </w:rPr>
        <w:t>、関係機関の皆様</w:t>
      </w:r>
      <w:r>
        <w:rPr>
          <w:rFonts w:asciiTheme="majorEastAsia" w:eastAsiaTheme="majorEastAsia" w:hAnsiTheme="majorEastAsia"/>
          <w:sz w:val="22"/>
        </w:rPr>
        <w:t>に</w:t>
      </w:r>
      <w:r w:rsidR="00A4441A" w:rsidRPr="001554DA">
        <w:rPr>
          <w:rFonts w:asciiTheme="majorEastAsia" w:eastAsiaTheme="majorEastAsia" w:hAnsiTheme="majorEastAsia"/>
          <w:sz w:val="22"/>
        </w:rPr>
        <w:t>積極的に</w:t>
      </w:r>
      <w:r>
        <w:rPr>
          <w:rFonts w:asciiTheme="majorEastAsia" w:eastAsiaTheme="majorEastAsia" w:hAnsiTheme="majorEastAsia" w:hint="eastAsia"/>
          <w:sz w:val="22"/>
        </w:rPr>
        <w:t>ご</w:t>
      </w:r>
      <w:r>
        <w:rPr>
          <w:rFonts w:asciiTheme="majorEastAsia" w:eastAsiaTheme="majorEastAsia" w:hAnsiTheme="majorEastAsia"/>
          <w:sz w:val="22"/>
        </w:rPr>
        <w:t>活用</w:t>
      </w:r>
      <w:r w:rsidR="00A4441A" w:rsidRPr="001554DA">
        <w:rPr>
          <w:rFonts w:asciiTheme="majorEastAsia" w:eastAsiaTheme="majorEastAsia" w:hAnsiTheme="majorEastAsia"/>
          <w:sz w:val="22"/>
        </w:rPr>
        <w:t>いただきたいと考えておりますので、多数のご参加をお待ちしております。</w:t>
      </w:r>
    </w:p>
    <w:p w:rsidR="00A4441A" w:rsidRDefault="00A4441A" w:rsidP="00A4441A">
      <w:pPr>
        <w:rPr>
          <w:rFonts w:asciiTheme="majorEastAsia" w:eastAsiaTheme="majorEastAsia" w:hAnsiTheme="majorEastAsia"/>
          <w:sz w:val="22"/>
        </w:rPr>
      </w:pPr>
    </w:p>
    <w:p w:rsidR="00E5596B" w:rsidRDefault="00E5596B" w:rsidP="00E5596B">
      <w:pPr>
        <w:jc w:val="center"/>
        <w:rPr>
          <w:rFonts w:asciiTheme="majorEastAsia" w:eastAsiaTheme="majorEastAsia" w:hAnsiTheme="majorEastAsia"/>
          <w:sz w:val="22"/>
        </w:rPr>
      </w:pPr>
      <w:r>
        <w:rPr>
          <w:rFonts w:asciiTheme="majorEastAsia" w:eastAsiaTheme="majorEastAsia" w:hAnsiTheme="majorEastAsia" w:hint="eastAsia"/>
          <w:sz w:val="22"/>
        </w:rPr>
        <w:t>記</w:t>
      </w:r>
    </w:p>
    <w:p w:rsidR="00E5596B" w:rsidRPr="00E5596B" w:rsidRDefault="00E5596B" w:rsidP="00A4441A">
      <w:pPr>
        <w:rPr>
          <w:rFonts w:asciiTheme="majorEastAsia" w:eastAsiaTheme="majorEastAsia" w:hAnsiTheme="majorEastAsia"/>
          <w:b/>
          <w:sz w:val="22"/>
          <w:u w:val="single"/>
        </w:rPr>
      </w:pPr>
      <w:r w:rsidRPr="00E5596B">
        <w:rPr>
          <w:rFonts w:asciiTheme="majorEastAsia" w:eastAsiaTheme="majorEastAsia" w:hAnsiTheme="majorEastAsia" w:hint="eastAsia"/>
          <w:b/>
          <w:sz w:val="22"/>
          <w:u w:val="single"/>
        </w:rPr>
        <w:t>１．</w:t>
      </w:r>
      <w:r w:rsidR="00EF2491" w:rsidRPr="00E5596B">
        <w:rPr>
          <w:rFonts w:asciiTheme="majorEastAsia" w:eastAsiaTheme="majorEastAsia" w:hAnsiTheme="majorEastAsia" w:hint="eastAsia"/>
          <w:b/>
          <w:sz w:val="22"/>
          <w:u w:val="single"/>
        </w:rPr>
        <w:t>説明</w:t>
      </w:r>
      <w:r w:rsidR="001554DA" w:rsidRPr="00E5596B">
        <w:rPr>
          <w:rFonts w:asciiTheme="majorEastAsia" w:eastAsiaTheme="majorEastAsia" w:hAnsiTheme="majorEastAsia" w:hint="eastAsia"/>
          <w:b/>
          <w:sz w:val="22"/>
          <w:u w:val="single"/>
        </w:rPr>
        <w:t>内容</w:t>
      </w:r>
      <w:r w:rsidR="00EF2491" w:rsidRPr="00E5596B">
        <w:rPr>
          <w:rFonts w:asciiTheme="majorEastAsia" w:eastAsiaTheme="majorEastAsia" w:hAnsiTheme="majorEastAsia" w:hint="eastAsia"/>
          <w:b/>
          <w:sz w:val="22"/>
          <w:u w:val="single"/>
        </w:rPr>
        <w:t>（予定）</w:t>
      </w:r>
    </w:p>
    <w:p w:rsidR="00E5596B" w:rsidRPr="004A74B7" w:rsidRDefault="00EF2491" w:rsidP="00845F4A">
      <w:pPr>
        <w:ind w:firstLineChars="100" w:firstLine="220"/>
        <w:rPr>
          <w:rFonts w:asciiTheme="majorEastAsia" w:eastAsiaTheme="majorEastAsia" w:hAnsiTheme="majorEastAsia"/>
          <w:sz w:val="22"/>
        </w:rPr>
      </w:pPr>
      <w:r w:rsidRPr="001554DA">
        <w:rPr>
          <w:rFonts w:asciiTheme="majorEastAsia" w:eastAsiaTheme="majorEastAsia" w:hAnsiTheme="majorEastAsia"/>
          <w:sz w:val="22"/>
        </w:rPr>
        <w:t>平成</w:t>
      </w:r>
      <w:r w:rsidR="00E5596B">
        <w:rPr>
          <w:rFonts w:asciiTheme="majorEastAsia" w:eastAsiaTheme="majorEastAsia" w:hAnsiTheme="majorEastAsia" w:hint="eastAsia"/>
          <w:sz w:val="22"/>
        </w:rPr>
        <w:t>28</w:t>
      </w:r>
      <w:r w:rsidRPr="001554DA">
        <w:rPr>
          <w:rFonts w:asciiTheme="majorEastAsia" w:eastAsiaTheme="majorEastAsia" w:hAnsiTheme="majorEastAsia"/>
          <w:sz w:val="22"/>
        </w:rPr>
        <w:t>年度</w:t>
      </w:r>
      <w:r w:rsidR="00E5596B">
        <w:rPr>
          <w:rFonts w:asciiTheme="majorEastAsia" w:eastAsiaTheme="majorEastAsia" w:hAnsiTheme="majorEastAsia" w:hint="eastAsia"/>
          <w:sz w:val="22"/>
        </w:rPr>
        <w:t>第2次</w:t>
      </w:r>
      <w:r w:rsidR="00E5596B">
        <w:rPr>
          <w:rFonts w:asciiTheme="majorEastAsia" w:eastAsiaTheme="majorEastAsia" w:hAnsiTheme="majorEastAsia"/>
          <w:sz w:val="22"/>
        </w:rPr>
        <w:t>補正予算</w:t>
      </w:r>
      <w:r w:rsidR="005F5A3E" w:rsidRPr="005F5A3E">
        <w:rPr>
          <w:rFonts w:asciiTheme="majorEastAsia" w:eastAsiaTheme="majorEastAsia" w:hAnsiTheme="majorEastAsia" w:hint="eastAsia"/>
          <w:sz w:val="22"/>
        </w:rPr>
        <w:t>から抜粋して説明いたします。</w:t>
      </w:r>
      <w:r w:rsidR="005F5A3E">
        <w:rPr>
          <w:rFonts w:asciiTheme="majorEastAsia" w:eastAsiaTheme="majorEastAsia" w:hAnsiTheme="majorEastAsia" w:hint="eastAsia"/>
          <w:sz w:val="22"/>
        </w:rPr>
        <w:t>併せて</w:t>
      </w:r>
      <w:r w:rsidRPr="001554DA">
        <w:rPr>
          <w:rFonts w:asciiTheme="majorEastAsia" w:eastAsiaTheme="majorEastAsia" w:hAnsiTheme="majorEastAsia"/>
          <w:sz w:val="22"/>
        </w:rPr>
        <w:t>平成</w:t>
      </w:r>
      <w:r w:rsidR="00E5596B">
        <w:rPr>
          <w:rFonts w:asciiTheme="majorEastAsia" w:eastAsiaTheme="majorEastAsia" w:hAnsiTheme="majorEastAsia" w:hint="eastAsia"/>
          <w:sz w:val="22"/>
        </w:rPr>
        <w:t>29</w:t>
      </w:r>
      <w:r w:rsidR="00E5596B">
        <w:rPr>
          <w:rFonts w:asciiTheme="majorEastAsia" w:eastAsiaTheme="majorEastAsia" w:hAnsiTheme="majorEastAsia"/>
          <w:sz w:val="22"/>
        </w:rPr>
        <w:t>年度予算</w:t>
      </w:r>
      <w:r w:rsidR="00E5596B">
        <w:rPr>
          <w:rFonts w:asciiTheme="majorEastAsia" w:eastAsiaTheme="majorEastAsia" w:hAnsiTheme="majorEastAsia" w:hint="eastAsia"/>
          <w:sz w:val="22"/>
        </w:rPr>
        <w:t>概算要求に盛り込ま</w:t>
      </w:r>
      <w:r w:rsidR="004A74B7">
        <w:rPr>
          <w:rFonts w:asciiTheme="majorEastAsia" w:eastAsiaTheme="majorEastAsia" w:hAnsiTheme="majorEastAsia" w:hint="eastAsia"/>
          <w:sz w:val="22"/>
        </w:rPr>
        <w:t>れた経済産業省関連施策等</w:t>
      </w:r>
      <w:r w:rsidR="005F5A3E">
        <w:rPr>
          <w:rFonts w:asciiTheme="majorEastAsia" w:eastAsiaTheme="majorEastAsia" w:hAnsiTheme="majorEastAsia" w:hint="eastAsia"/>
          <w:sz w:val="22"/>
        </w:rPr>
        <w:t>を情報提供します。</w:t>
      </w:r>
      <w:r w:rsidR="004A74B7">
        <w:rPr>
          <w:rFonts w:asciiTheme="majorEastAsia" w:eastAsiaTheme="majorEastAsia" w:hAnsiTheme="majorEastAsia" w:hint="eastAsia"/>
          <w:sz w:val="22"/>
        </w:rPr>
        <w:t>なお、項目</w:t>
      </w:r>
      <w:r w:rsidR="008C6D76">
        <w:rPr>
          <w:rFonts w:asciiTheme="majorEastAsia" w:eastAsiaTheme="majorEastAsia" w:hAnsiTheme="majorEastAsia" w:hint="eastAsia"/>
          <w:sz w:val="22"/>
        </w:rPr>
        <w:t>については今後変更の可能性があります。</w:t>
      </w:r>
    </w:p>
    <w:p w:rsidR="00F065FF" w:rsidRDefault="004A74B7" w:rsidP="00F065FF">
      <w:pPr>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Pr="004A74B7">
        <w:rPr>
          <w:rFonts w:asciiTheme="majorEastAsia" w:eastAsiaTheme="majorEastAsia" w:hAnsiTheme="majorEastAsia" w:hint="eastAsia"/>
          <w:color w:val="000000" w:themeColor="text1"/>
          <w:sz w:val="22"/>
        </w:rPr>
        <w:t>中小企業・小規模事業者の生産性向上</w:t>
      </w:r>
    </w:p>
    <w:p w:rsidR="004A74B7" w:rsidRPr="00F065FF" w:rsidRDefault="0050177C" w:rsidP="00F065FF">
      <w:pPr>
        <w:pStyle w:val="ad"/>
        <w:numPr>
          <w:ilvl w:val="0"/>
          <w:numId w:val="8"/>
        </w:numPr>
        <w:ind w:leftChars="0" w:hanging="214"/>
        <w:jc w:val="left"/>
        <w:rPr>
          <w:rFonts w:asciiTheme="majorEastAsia" w:eastAsiaTheme="majorEastAsia" w:hAnsiTheme="majorEastAsia"/>
          <w:color w:val="000000" w:themeColor="text1"/>
          <w:sz w:val="22"/>
        </w:rPr>
      </w:pPr>
      <w:r w:rsidRPr="00F065FF">
        <w:rPr>
          <w:rFonts w:asciiTheme="majorEastAsia" w:eastAsiaTheme="majorEastAsia" w:hAnsiTheme="majorEastAsia" w:hint="eastAsia"/>
          <w:color w:val="000000" w:themeColor="text1"/>
          <w:sz w:val="22"/>
        </w:rPr>
        <w:t>革新的なサービス開発・試作品開発・生産プロセス改善に関する設備投資や、経営力向上を支援するITシステム導入の支援等</w:t>
      </w:r>
    </w:p>
    <w:p w:rsidR="00F065FF" w:rsidRDefault="004A74B7" w:rsidP="00F065FF">
      <w:pPr>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Pr="004A74B7">
        <w:rPr>
          <w:rFonts w:asciiTheme="majorEastAsia" w:eastAsiaTheme="majorEastAsia" w:hAnsiTheme="majorEastAsia" w:hint="eastAsia"/>
          <w:color w:val="000000" w:themeColor="text1"/>
          <w:sz w:val="22"/>
        </w:rPr>
        <w:t>国内外への販路開拓等の支援</w:t>
      </w:r>
    </w:p>
    <w:p w:rsidR="004A74B7" w:rsidRPr="00F065FF" w:rsidRDefault="00483ED3" w:rsidP="00F065FF">
      <w:pPr>
        <w:pStyle w:val="ad"/>
        <w:numPr>
          <w:ilvl w:val="0"/>
          <w:numId w:val="8"/>
        </w:numPr>
        <w:ind w:leftChars="0" w:hanging="214"/>
        <w:jc w:val="left"/>
        <w:rPr>
          <w:rFonts w:asciiTheme="majorEastAsia" w:eastAsiaTheme="majorEastAsia" w:hAnsiTheme="majorEastAsia"/>
          <w:color w:val="000000" w:themeColor="text1"/>
          <w:sz w:val="22"/>
        </w:rPr>
      </w:pPr>
      <w:r w:rsidRPr="00F065FF">
        <w:rPr>
          <w:rFonts w:asciiTheme="majorEastAsia" w:eastAsiaTheme="majorEastAsia" w:hAnsiTheme="majorEastAsia" w:hint="eastAsia"/>
          <w:color w:val="000000" w:themeColor="text1"/>
          <w:sz w:val="22"/>
        </w:rPr>
        <w:t>支援機関と</w:t>
      </w:r>
      <w:r w:rsidR="00F065FF">
        <w:rPr>
          <w:rFonts w:asciiTheme="majorEastAsia" w:eastAsiaTheme="majorEastAsia" w:hAnsiTheme="majorEastAsia" w:hint="eastAsia"/>
          <w:color w:val="000000" w:themeColor="text1"/>
          <w:sz w:val="22"/>
        </w:rPr>
        <w:t>一体となった販路開拓や、海外展開に向けた計画策定・新商品開発</w:t>
      </w:r>
      <w:r w:rsidR="00F065FF" w:rsidRPr="00F065FF">
        <w:rPr>
          <w:rFonts w:asciiTheme="majorEastAsia" w:eastAsiaTheme="majorEastAsia" w:hAnsiTheme="majorEastAsia" w:hint="eastAsia"/>
          <w:color w:val="000000" w:themeColor="text1"/>
          <w:sz w:val="22"/>
        </w:rPr>
        <w:t>支援</w:t>
      </w:r>
      <w:r w:rsidRPr="00F065FF">
        <w:rPr>
          <w:rFonts w:asciiTheme="majorEastAsia" w:eastAsiaTheme="majorEastAsia" w:hAnsiTheme="majorEastAsia" w:hint="eastAsia"/>
          <w:color w:val="000000" w:themeColor="text1"/>
          <w:sz w:val="22"/>
        </w:rPr>
        <w:t>等</w:t>
      </w:r>
    </w:p>
    <w:p w:rsidR="004A74B7" w:rsidRDefault="004A74B7" w:rsidP="004A74B7">
      <w:pPr>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Pr="004A74B7">
        <w:rPr>
          <w:rFonts w:asciiTheme="majorEastAsia" w:eastAsiaTheme="majorEastAsia" w:hAnsiTheme="majorEastAsia" w:hint="eastAsia"/>
          <w:color w:val="000000" w:themeColor="text1"/>
          <w:sz w:val="22"/>
        </w:rPr>
        <w:t>地域経済の活性化支援</w:t>
      </w:r>
    </w:p>
    <w:p w:rsidR="004A74B7" w:rsidRPr="00F065FF" w:rsidRDefault="0050177C" w:rsidP="00F065FF">
      <w:pPr>
        <w:pStyle w:val="ad"/>
        <w:numPr>
          <w:ilvl w:val="0"/>
          <w:numId w:val="8"/>
        </w:numPr>
        <w:ind w:leftChars="0" w:hanging="214"/>
        <w:jc w:val="left"/>
        <w:rPr>
          <w:rFonts w:asciiTheme="majorEastAsia" w:eastAsiaTheme="majorEastAsia" w:hAnsiTheme="majorEastAsia"/>
          <w:color w:val="000000" w:themeColor="text1"/>
          <w:sz w:val="22"/>
        </w:rPr>
      </w:pPr>
      <w:r w:rsidRPr="00F065FF">
        <w:rPr>
          <w:rFonts w:asciiTheme="majorEastAsia" w:eastAsiaTheme="majorEastAsia" w:hAnsiTheme="majorEastAsia" w:hint="eastAsia"/>
          <w:color w:val="000000" w:themeColor="text1"/>
          <w:sz w:val="22"/>
        </w:rPr>
        <w:t>商店街や中心市街地の魅力向上に係る取組や、地域が有する観光資源を活用した取組の支援等</w:t>
      </w:r>
    </w:p>
    <w:p w:rsidR="004A74B7" w:rsidRDefault="006A665D" w:rsidP="004A74B7">
      <w:pPr>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（４）第四次産業革命を活用したイノベーション促進</w:t>
      </w:r>
    </w:p>
    <w:p w:rsidR="006A665D" w:rsidRPr="00F065FF" w:rsidRDefault="006A665D" w:rsidP="00F065FF">
      <w:pPr>
        <w:pStyle w:val="ad"/>
        <w:numPr>
          <w:ilvl w:val="0"/>
          <w:numId w:val="8"/>
        </w:numPr>
        <w:ind w:leftChars="0" w:hanging="214"/>
        <w:jc w:val="left"/>
        <w:rPr>
          <w:rFonts w:asciiTheme="majorEastAsia" w:eastAsiaTheme="majorEastAsia" w:hAnsiTheme="majorEastAsia"/>
          <w:color w:val="000000" w:themeColor="text1"/>
          <w:sz w:val="22"/>
        </w:rPr>
      </w:pPr>
      <w:proofErr w:type="spellStart"/>
      <w:r w:rsidRPr="00F065FF">
        <w:rPr>
          <w:rFonts w:asciiTheme="majorEastAsia" w:eastAsiaTheme="majorEastAsia" w:hAnsiTheme="majorEastAsia" w:hint="eastAsia"/>
          <w:color w:val="000000" w:themeColor="text1"/>
          <w:sz w:val="22"/>
        </w:rPr>
        <w:t>IoT</w:t>
      </w:r>
      <w:proofErr w:type="spellEnd"/>
      <w:r w:rsidRPr="00F065FF">
        <w:rPr>
          <w:rFonts w:asciiTheme="majorEastAsia" w:eastAsiaTheme="majorEastAsia" w:hAnsiTheme="majorEastAsia" w:hint="eastAsia"/>
          <w:color w:val="000000" w:themeColor="text1"/>
          <w:sz w:val="22"/>
        </w:rPr>
        <w:t>設備の導入やロボットの活用に係る支援等</w:t>
      </w:r>
    </w:p>
    <w:p w:rsidR="004A74B7" w:rsidRDefault="004A74B7" w:rsidP="004A74B7">
      <w:pPr>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（５）新エネ・省エネの推進とエネルギー基盤の整備</w:t>
      </w:r>
    </w:p>
    <w:p w:rsidR="004A74B7" w:rsidRPr="00F065FF" w:rsidRDefault="006A665D" w:rsidP="00F065FF">
      <w:pPr>
        <w:pStyle w:val="ad"/>
        <w:numPr>
          <w:ilvl w:val="0"/>
          <w:numId w:val="8"/>
        </w:numPr>
        <w:ind w:leftChars="0" w:hanging="214"/>
        <w:jc w:val="left"/>
        <w:rPr>
          <w:rFonts w:asciiTheme="majorEastAsia" w:eastAsiaTheme="majorEastAsia" w:hAnsiTheme="majorEastAsia"/>
          <w:color w:val="000000" w:themeColor="text1"/>
          <w:sz w:val="22"/>
        </w:rPr>
      </w:pPr>
      <w:r w:rsidRPr="00F065FF">
        <w:rPr>
          <w:rFonts w:asciiTheme="majorEastAsia" w:eastAsiaTheme="majorEastAsia" w:hAnsiTheme="majorEastAsia" w:hint="eastAsia"/>
          <w:color w:val="000000" w:themeColor="text1"/>
          <w:sz w:val="22"/>
        </w:rPr>
        <w:t>省エネルギー設備の投資や燃料供給拠点の整備に係る支援等</w:t>
      </w:r>
    </w:p>
    <w:p w:rsidR="004A74B7" w:rsidRPr="003E7E3C" w:rsidRDefault="004A74B7" w:rsidP="004A74B7">
      <w:pPr>
        <w:ind w:firstLineChars="100" w:firstLine="220"/>
        <w:jc w:val="left"/>
        <w:rPr>
          <w:rFonts w:asciiTheme="majorEastAsia" w:eastAsiaTheme="majorEastAsia" w:hAnsiTheme="majorEastAsia"/>
          <w:sz w:val="22"/>
        </w:rPr>
      </w:pPr>
      <w:r>
        <w:rPr>
          <w:rFonts w:asciiTheme="majorEastAsia" w:eastAsiaTheme="majorEastAsia" w:hAnsiTheme="majorEastAsia" w:hint="eastAsia"/>
          <w:color w:val="000000" w:themeColor="text1"/>
          <w:sz w:val="22"/>
        </w:rPr>
        <w:t>（６）被災地の復旧・復</w:t>
      </w:r>
      <w:r w:rsidRPr="003E7E3C">
        <w:rPr>
          <w:rFonts w:asciiTheme="majorEastAsia" w:eastAsiaTheme="majorEastAsia" w:hAnsiTheme="majorEastAsia" w:hint="eastAsia"/>
          <w:sz w:val="22"/>
        </w:rPr>
        <w:t>興</w:t>
      </w:r>
    </w:p>
    <w:p w:rsidR="006A665D" w:rsidRPr="003E7E3C" w:rsidRDefault="00F065FF" w:rsidP="00F065FF">
      <w:pPr>
        <w:pStyle w:val="ad"/>
        <w:numPr>
          <w:ilvl w:val="0"/>
          <w:numId w:val="8"/>
        </w:numPr>
        <w:ind w:leftChars="0" w:hanging="214"/>
        <w:jc w:val="left"/>
        <w:rPr>
          <w:rFonts w:asciiTheme="majorEastAsia" w:eastAsiaTheme="majorEastAsia" w:hAnsiTheme="majorEastAsia"/>
          <w:sz w:val="22"/>
        </w:rPr>
      </w:pPr>
      <w:r w:rsidRPr="003E7E3C">
        <w:rPr>
          <w:rFonts w:asciiTheme="majorEastAsia" w:eastAsiaTheme="majorEastAsia" w:hAnsiTheme="majorEastAsia" w:hint="eastAsia"/>
          <w:sz w:val="22"/>
        </w:rPr>
        <w:t>施設・設備の復旧や新分野開拓等を見据えた新たな取組、事業者の帰還・生業の再建の支援等</w:t>
      </w:r>
    </w:p>
    <w:p w:rsidR="00F065FF" w:rsidRPr="003E7E3C" w:rsidRDefault="00F065FF" w:rsidP="00F065FF">
      <w:pPr>
        <w:pStyle w:val="ad"/>
        <w:ind w:leftChars="0" w:left="640"/>
        <w:jc w:val="left"/>
        <w:rPr>
          <w:rFonts w:asciiTheme="majorEastAsia" w:eastAsiaTheme="majorEastAsia" w:hAnsiTheme="majorEastAsia"/>
          <w:sz w:val="22"/>
        </w:rPr>
      </w:pPr>
    </w:p>
    <w:p w:rsidR="00A4441A" w:rsidRPr="003E7E3C" w:rsidRDefault="00E5596B" w:rsidP="00D7750F">
      <w:pPr>
        <w:jc w:val="left"/>
        <w:rPr>
          <w:rFonts w:asciiTheme="majorEastAsia" w:eastAsiaTheme="majorEastAsia" w:hAnsiTheme="majorEastAsia"/>
          <w:b/>
          <w:sz w:val="22"/>
          <w:u w:val="single"/>
        </w:rPr>
      </w:pPr>
      <w:r w:rsidRPr="003E7E3C">
        <w:rPr>
          <w:rFonts w:asciiTheme="majorEastAsia" w:eastAsiaTheme="majorEastAsia" w:hAnsiTheme="majorEastAsia" w:hint="eastAsia"/>
          <w:b/>
          <w:sz w:val="22"/>
          <w:u w:val="single"/>
        </w:rPr>
        <w:t>２．開催日時等</w:t>
      </w:r>
    </w:p>
    <w:p w:rsidR="005862C3" w:rsidRPr="003E7E3C" w:rsidRDefault="00E5596B" w:rsidP="001554DA">
      <w:pPr>
        <w:ind w:firstLineChars="100" w:firstLine="220"/>
        <w:jc w:val="left"/>
        <w:rPr>
          <w:rFonts w:asciiTheme="majorEastAsia" w:eastAsiaTheme="majorEastAsia" w:hAnsiTheme="majorEastAsia"/>
          <w:sz w:val="22"/>
        </w:rPr>
      </w:pPr>
      <w:r w:rsidRPr="003E7E3C">
        <w:rPr>
          <w:rFonts w:asciiTheme="majorEastAsia" w:eastAsiaTheme="majorEastAsia" w:hAnsiTheme="majorEastAsia" w:hint="eastAsia"/>
          <w:sz w:val="22"/>
        </w:rPr>
        <w:t>日時：</w:t>
      </w:r>
      <w:r w:rsidR="00A4441A" w:rsidRPr="003E7E3C">
        <w:rPr>
          <w:rFonts w:asciiTheme="majorEastAsia" w:eastAsiaTheme="majorEastAsia" w:hAnsiTheme="majorEastAsia" w:hint="eastAsia"/>
          <w:sz w:val="22"/>
        </w:rPr>
        <w:t>平成28年</w:t>
      </w:r>
      <w:r w:rsidR="001A09D1" w:rsidRPr="003E7E3C">
        <w:rPr>
          <w:rFonts w:asciiTheme="majorEastAsia" w:eastAsiaTheme="majorEastAsia" w:hAnsiTheme="majorEastAsia" w:hint="eastAsia"/>
          <w:sz w:val="22"/>
        </w:rPr>
        <w:t>12</w:t>
      </w:r>
      <w:r w:rsidR="00A4441A" w:rsidRPr="003E7E3C">
        <w:rPr>
          <w:rFonts w:asciiTheme="majorEastAsia" w:eastAsiaTheme="majorEastAsia" w:hAnsiTheme="majorEastAsia" w:hint="eastAsia"/>
          <w:sz w:val="22"/>
        </w:rPr>
        <w:t>月</w:t>
      </w:r>
      <w:r w:rsidR="001A09D1" w:rsidRPr="003E7E3C">
        <w:rPr>
          <w:rFonts w:asciiTheme="majorEastAsia" w:eastAsiaTheme="majorEastAsia" w:hAnsiTheme="majorEastAsia" w:hint="eastAsia"/>
          <w:sz w:val="22"/>
        </w:rPr>
        <w:t>2</w:t>
      </w:r>
      <w:r w:rsidR="00A4441A" w:rsidRPr="003E7E3C">
        <w:rPr>
          <w:rFonts w:asciiTheme="majorEastAsia" w:eastAsiaTheme="majorEastAsia" w:hAnsiTheme="majorEastAsia" w:hint="eastAsia"/>
          <w:sz w:val="22"/>
        </w:rPr>
        <w:t>日（</w:t>
      </w:r>
      <w:r w:rsidR="001A09D1" w:rsidRPr="003E7E3C">
        <w:rPr>
          <w:rFonts w:asciiTheme="majorEastAsia" w:eastAsiaTheme="majorEastAsia" w:hAnsiTheme="majorEastAsia" w:hint="eastAsia"/>
          <w:sz w:val="22"/>
        </w:rPr>
        <w:t>金</w:t>
      </w:r>
      <w:r w:rsidR="00A4441A" w:rsidRPr="003E7E3C">
        <w:rPr>
          <w:rFonts w:asciiTheme="majorEastAsia" w:eastAsiaTheme="majorEastAsia" w:hAnsiTheme="majorEastAsia" w:hint="eastAsia"/>
          <w:sz w:val="22"/>
        </w:rPr>
        <w:t>）</w:t>
      </w:r>
      <w:r w:rsidR="001A09D1" w:rsidRPr="003E7E3C">
        <w:rPr>
          <w:rFonts w:asciiTheme="majorEastAsia" w:eastAsiaTheme="majorEastAsia" w:hAnsiTheme="majorEastAsia" w:hint="eastAsia"/>
          <w:sz w:val="22"/>
        </w:rPr>
        <w:t>14</w:t>
      </w:r>
      <w:r w:rsidR="00A4441A" w:rsidRPr="003E7E3C">
        <w:rPr>
          <w:rFonts w:asciiTheme="majorEastAsia" w:eastAsiaTheme="majorEastAsia" w:hAnsiTheme="majorEastAsia" w:hint="eastAsia"/>
          <w:sz w:val="22"/>
        </w:rPr>
        <w:t>:</w:t>
      </w:r>
      <w:r w:rsidR="001A09D1" w:rsidRPr="003E7E3C">
        <w:rPr>
          <w:rFonts w:asciiTheme="majorEastAsia" w:eastAsiaTheme="majorEastAsia" w:hAnsiTheme="majorEastAsia" w:hint="eastAsia"/>
          <w:sz w:val="22"/>
        </w:rPr>
        <w:t>00</w:t>
      </w:r>
      <w:r w:rsidR="00A4441A" w:rsidRPr="003E7E3C">
        <w:rPr>
          <w:rFonts w:asciiTheme="majorEastAsia" w:eastAsiaTheme="majorEastAsia" w:hAnsiTheme="majorEastAsia" w:hint="eastAsia"/>
          <w:sz w:val="22"/>
        </w:rPr>
        <w:t>～</w:t>
      </w:r>
      <w:r w:rsidR="000B1939" w:rsidRPr="003E7E3C">
        <w:rPr>
          <w:rFonts w:asciiTheme="majorEastAsia" w:eastAsiaTheme="majorEastAsia" w:hAnsiTheme="majorEastAsia" w:hint="eastAsia"/>
          <w:sz w:val="22"/>
        </w:rPr>
        <w:t>15:30</w:t>
      </w:r>
    </w:p>
    <w:p w:rsidR="000B1939" w:rsidRPr="003E7E3C" w:rsidRDefault="000B1939" w:rsidP="001554DA">
      <w:pPr>
        <w:ind w:firstLineChars="100" w:firstLine="220"/>
        <w:jc w:val="left"/>
        <w:rPr>
          <w:rFonts w:asciiTheme="majorEastAsia" w:eastAsiaTheme="majorEastAsia" w:hAnsiTheme="majorEastAsia"/>
          <w:sz w:val="22"/>
        </w:rPr>
      </w:pPr>
      <w:r w:rsidRPr="003E7E3C">
        <w:rPr>
          <w:rFonts w:asciiTheme="majorEastAsia" w:eastAsiaTheme="majorEastAsia" w:hAnsiTheme="majorEastAsia" w:hint="eastAsia"/>
          <w:sz w:val="22"/>
        </w:rPr>
        <w:t xml:space="preserve">　　　※説明14:00～14:45　質疑応答14:45～15:00　個別相談受付15:00～15:30</w:t>
      </w:r>
    </w:p>
    <w:p w:rsidR="00631C6B" w:rsidRPr="003E7E3C" w:rsidRDefault="00E5596B" w:rsidP="008E1009">
      <w:pPr>
        <w:ind w:firstLineChars="100" w:firstLine="200"/>
        <w:rPr>
          <w:rFonts w:asciiTheme="majorEastAsia" w:eastAsiaTheme="majorEastAsia" w:hAnsiTheme="majorEastAsia" w:cs="Arial"/>
          <w:kern w:val="0"/>
          <w:sz w:val="20"/>
          <w:szCs w:val="20"/>
        </w:rPr>
      </w:pPr>
      <w:r w:rsidRPr="003E7E3C">
        <w:rPr>
          <w:rFonts w:asciiTheme="majorEastAsia" w:eastAsiaTheme="majorEastAsia" w:hAnsiTheme="majorEastAsia" w:hint="eastAsia"/>
          <w:sz w:val="20"/>
          <w:szCs w:val="20"/>
        </w:rPr>
        <w:t>場所：</w:t>
      </w:r>
      <w:r w:rsidR="000B1939" w:rsidRPr="003E7E3C">
        <w:rPr>
          <w:rFonts w:asciiTheme="majorEastAsia" w:eastAsiaTheme="majorEastAsia" w:hAnsiTheme="majorEastAsia" w:cs="Arial"/>
          <w:kern w:val="0"/>
          <w:sz w:val="20"/>
          <w:szCs w:val="20"/>
        </w:rPr>
        <w:t>(財)釜石・大槌地域産業育成センター</w:t>
      </w:r>
      <w:r w:rsidR="008E1009" w:rsidRPr="003E7E3C">
        <w:rPr>
          <w:rFonts w:asciiTheme="majorEastAsia" w:eastAsiaTheme="majorEastAsia" w:hAnsiTheme="majorEastAsia" w:cs="Arial" w:hint="eastAsia"/>
          <w:kern w:val="0"/>
          <w:sz w:val="20"/>
          <w:szCs w:val="20"/>
        </w:rPr>
        <w:t>大</w:t>
      </w:r>
      <w:r w:rsidR="000B1939" w:rsidRPr="003E7E3C">
        <w:rPr>
          <w:rFonts w:asciiTheme="majorEastAsia" w:eastAsiaTheme="majorEastAsia" w:hAnsiTheme="majorEastAsia" w:cs="Arial" w:hint="eastAsia"/>
          <w:kern w:val="0"/>
          <w:sz w:val="20"/>
          <w:szCs w:val="20"/>
        </w:rPr>
        <w:t>会議室</w:t>
      </w:r>
      <w:r w:rsidR="008E1009" w:rsidRPr="003E7E3C">
        <w:rPr>
          <w:rFonts w:asciiTheme="majorEastAsia" w:eastAsiaTheme="majorEastAsia" w:hAnsiTheme="majorEastAsia" w:hint="eastAsia"/>
          <w:szCs w:val="20"/>
        </w:rPr>
        <w:t>（</w:t>
      </w:r>
      <w:r w:rsidR="008E1009" w:rsidRPr="003E7E3C">
        <w:rPr>
          <w:rStyle w:val="xbe"/>
          <w:rFonts w:asciiTheme="majorEastAsia" w:eastAsiaTheme="majorEastAsia" w:hAnsiTheme="majorEastAsia" w:cs="Arial"/>
          <w:szCs w:val="20"/>
        </w:rPr>
        <w:t>岩手県釜石市大字平田第3地割75番1</w:t>
      </w:r>
      <w:r w:rsidR="008E1009" w:rsidRPr="003E7E3C">
        <w:rPr>
          <w:rStyle w:val="xbe"/>
          <w:rFonts w:asciiTheme="majorEastAsia" w:eastAsiaTheme="majorEastAsia" w:hAnsiTheme="majorEastAsia" w:cs="Arial" w:hint="eastAsia"/>
          <w:szCs w:val="20"/>
        </w:rPr>
        <w:t>）</w:t>
      </w:r>
      <w:r w:rsidR="000B1939" w:rsidRPr="003E7E3C">
        <w:rPr>
          <w:rFonts w:asciiTheme="majorEastAsia" w:eastAsiaTheme="majorEastAsia" w:hAnsiTheme="majorEastAsia" w:hint="eastAsia"/>
          <w:szCs w:val="20"/>
        </w:rPr>
        <w:t xml:space="preserve">　</w:t>
      </w:r>
    </w:p>
    <w:p w:rsidR="00EF2491" w:rsidRPr="003E7E3C" w:rsidRDefault="00E5596B" w:rsidP="000B1939">
      <w:pPr>
        <w:ind w:firstLineChars="100" w:firstLine="200"/>
        <w:jc w:val="left"/>
        <w:rPr>
          <w:rFonts w:asciiTheme="majorEastAsia" w:eastAsiaTheme="majorEastAsia" w:hAnsiTheme="majorEastAsia"/>
          <w:sz w:val="20"/>
          <w:szCs w:val="20"/>
        </w:rPr>
      </w:pPr>
      <w:r w:rsidRPr="003E7E3C">
        <w:rPr>
          <w:rFonts w:asciiTheme="majorEastAsia" w:eastAsiaTheme="majorEastAsia" w:hAnsiTheme="majorEastAsia" w:hint="eastAsia"/>
          <w:sz w:val="20"/>
          <w:szCs w:val="20"/>
        </w:rPr>
        <w:t>対</w:t>
      </w:r>
      <w:r w:rsidR="00F065FF" w:rsidRPr="003E7E3C">
        <w:rPr>
          <w:rFonts w:asciiTheme="majorEastAsia" w:eastAsiaTheme="majorEastAsia" w:hAnsiTheme="majorEastAsia" w:hint="eastAsia"/>
          <w:sz w:val="20"/>
          <w:szCs w:val="20"/>
        </w:rPr>
        <w:t>象：</w:t>
      </w:r>
      <w:r w:rsidR="00631C6B" w:rsidRPr="003E7E3C">
        <w:rPr>
          <w:rFonts w:asciiTheme="majorEastAsia" w:eastAsiaTheme="majorEastAsia" w:hAnsiTheme="majorEastAsia" w:hint="eastAsia"/>
          <w:sz w:val="20"/>
          <w:szCs w:val="20"/>
        </w:rPr>
        <w:t>県</w:t>
      </w:r>
      <w:r w:rsidR="00A4441A" w:rsidRPr="003E7E3C">
        <w:rPr>
          <w:rFonts w:asciiTheme="majorEastAsia" w:eastAsiaTheme="majorEastAsia" w:hAnsiTheme="majorEastAsia" w:hint="eastAsia"/>
          <w:sz w:val="20"/>
          <w:szCs w:val="20"/>
        </w:rPr>
        <w:t>内</w:t>
      </w:r>
      <w:r w:rsidR="00EF2491" w:rsidRPr="003E7E3C">
        <w:rPr>
          <w:rFonts w:asciiTheme="majorEastAsia" w:eastAsiaTheme="majorEastAsia" w:hAnsiTheme="majorEastAsia" w:hint="eastAsia"/>
          <w:sz w:val="20"/>
          <w:szCs w:val="20"/>
        </w:rPr>
        <w:t>企業・個人事業主</w:t>
      </w:r>
      <w:r w:rsidR="00A4441A" w:rsidRPr="003E7E3C">
        <w:rPr>
          <w:rFonts w:asciiTheme="majorEastAsia" w:eastAsiaTheme="majorEastAsia" w:hAnsiTheme="majorEastAsia" w:hint="eastAsia"/>
          <w:sz w:val="20"/>
          <w:szCs w:val="20"/>
        </w:rPr>
        <w:t>、認定支援機関</w:t>
      </w:r>
      <w:r w:rsidR="00EF2491" w:rsidRPr="003E7E3C">
        <w:rPr>
          <w:rFonts w:asciiTheme="majorEastAsia" w:eastAsiaTheme="majorEastAsia" w:hAnsiTheme="majorEastAsia" w:hint="eastAsia"/>
          <w:sz w:val="20"/>
          <w:szCs w:val="20"/>
        </w:rPr>
        <w:t xml:space="preserve">　など</w:t>
      </w:r>
    </w:p>
    <w:p w:rsidR="00A4441A" w:rsidRPr="003E7E3C" w:rsidRDefault="00E5596B" w:rsidP="000B1939">
      <w:pPr>
        <w:ind w:firstLineChars="100" w:firstLine="200"/>
        <w:jc w:val="left"/>
        <w:rPr>
          <w:rFonts w:asciiTheme="majorEastAsia" w:eastAsiaTheme="majorEastAsia" w:hAnsiTheme="majorEastAsia"/>
          <w:sz w:val="20"/>
          <w:szCs w:val="20"/>
        </w:rPr>
      </w:pPr>
      <w:r w:rsidRPr="003E7E3C">
        <w:rPr>
          <w:rFonts w:asciiTheme="majorEastAsia" w:eastAsiaTheme="majorEastAsia" w:hAnsiTheme="majorEastAsia" w:hint="eastAsia"/>
          <w:sz w:val="20"/>
          <w:szCs w:val="20"/>
        </w:rPr>
        <w:t>定</w:t>
      </w:r>
      <w:r w:rsidR="00A4441A" w:rsidRPr="003E7E3C">
        <w:rPr>
          <w:rFonts w:asciiTheme="majorEastAsia" w:eastAsiaTheme="majorEastAsia" w:hAnsiTheme="majorEastAsia" w:hint="eastAsia"/>
          <w:sz w:val="20"/>
          <w:szCs w:val="20"/>
        </w:rPr>
        <w:t>員：</w:t>
      </w:r>
      <w:r w:rsidR="008E1009" w:rsidRPr="003E7E3C">
        <w:rPr>
          <w:rFonts w:asciiTheme="majorEastAsia" w:eastAsiaTheme="majorEastAsia" w:hAnsiTheme="majorEastAsia" w:hint="eastAsia"/>
          <w:sz w:val="20"/>
          <w:szCs w:val="20"/>
        </w:rPr>
        <w:t>60</w:t>
      </w:r>
      <w:r w:rsidR="001554DA" w:rsidRPr="003E7E3C">
        <w:rPr>
          <w:rFonts w:asciiTheme="majorEastAsia" w:eastAsiaTheme="majorEastAsia" w:hAnsiTheme="majorEastAsia" w:hint="eastAsia"/>
          <w:sz w:val="20"/>
          <w:szCs w:val="20"/>
        </w:rPr>
        <w:t>名程度</w:t>
      </w:r>
    </w:p>
    <w:p w:rsidR="007B39F5" w:rsidRPr="003E7E3C" w:rsidRDefault="009855BF" w:rsidP="00540078">
      <w:pPr>
        <w:pStyle w:val="ae"/>
        <w:ind w:firstLineChars="100" w:firstLine="220"/>
        <w:jc w:val="both"/>
        <w:rPr>
          <w:sz w:val="22"/>
          <w:szCs w:val="22"/>
        </w:rPr>
      </w:pPr>
      <w:r w:rsidRPr="003E7E3C">
        <w:rPr>
          <w:rFonts w:asciiTheme="majorEastAsia" w:eastAsiaTheme="majorEastAsia" w:hAnsiTheme="majorEastAsia" w:hint="eastAsia"/>
          <w:sz w:val="22"/>
        </w:rPr>
        <w:t>申込先：</w:t>
      </w:r>
      <w:r w:rsidR="000B1939" w:rsidRPr="003E7E3C">
        <w:rPr>
          <w:rFonts w:hint="eastAsia"/>
          <w:sz w:val="22"/>
          <w:szCs w:val="22"/>
        </w:rPr>
        <w:t>釜石市</w:t>
      </w:r>
      <w:r w:rsidR="00540078" w:rsidRPr="003E7E3C">
        <w:rPr>
          <w:rFonts w:hint="eastAsia"/>
          <w:sz w:val="22"/>
          <w:szCs w:val="22"/>
        </w:rPr>
        <w:t>商工</w:t>
      </w:r>
      <w:r w:rsidR="000B1939" w:rsidRPr="003E7E3C">
        <w:rPr>
          <w:rFonts w:hint="eastAsia"/>
          <w:sz w:val="22"/>
          <w:szCs w:val="22"/>
        </w:rPr>
        <w:t>労政課</w:t>
      </w:r>
      <w:r w:rsidRPr="003E7E3C">
        <w:rPr>
          <w:rFonts w:hint="eastAsia"/>
          <w:sz w:val="22"/>
          <w:szCs w:val="22"/>
        </w:rPr>
        <w:t xml:space="preserve"> </w:t>
      </w:r>
      <w:r w:rsidR="00946A21" w:rsidRPr="003E7E3C">
        <w:rPr>
          <w:rFonts w:hint="eastAsia"/>
          <w:sz w:val="22"/>
          <w:szCs w:val="22"/>
        </w:rPr>
        <w:t xml:space="preserve"> </w:t>
      </w:r>
      <w:r w:rsidRPr="003E7E3C">
        <w:rPr>
          <w:sz w:val="22"/>
          <w:szCs w:val="22"/>
        </w:rPr>
        <w:t xml:space="preserve">TEL </w:t>
      </w:r>
      <w:r w:rsidR="008E1009" w:rsidRPr="003E7E3C">
        <w:rPr>
          <w:rFonts w:hint="eastAsia"/>
          <w:sz w:val="22"/>
          <w:szCs w:val="22"/>
        </w:rPr>
        <w:t>0193-22-2111（</w:t>
      </w:r>
      <w:r w:rsidR="00540078" w:rsidRPr="003E7E3C">
        <w:rPr>
          <w:rFonts w:hint="eastAsia"/>
          <w:sz w:val="22"/>
          <w:szCs w:val="22"/>
        </w:rPr>
        <w:t>内</w:t>
      </w:r>
      <w:r w:rsidR="008E1009" w:rsidRPr="003E7E3C">
        <w:rPr>
          <w:rFonts w:hint="eastAsia"/>
          <w:sz w:val="22"/>
          <w:szCs w:val="22"/>
        </w:rPr>
        <w:t>326</w:t>
      </w:r>
      <w:r w:rsidR="00540078" w:rsidRPr="003E7E3C">
        <w:rPr>
          <w:rFonts w:hint="eastAsia"/>
          <w:sz w:val="22"/>
          <w:szCs w:val="22"/>
        </w:rPr>
        <w:t>、327）</w:t>
      </w:r>
      <w:r w:rsidR="000B1939" w:rsidRPr="003E7E3C">
        <w:rPr>
          <w:sz w:val="22"/>
          <w:szCs w:val="22"/>
        </w:rPr>
        <w:t> </w:t>
      </w:r>
    </w:p>
    <w:p w:rsidR="008E1009" w:rsidRPr="003E7E3C" w:rsidRDefault="00206088" w:rsidP="008E1009">
      <w:pPr>
        <w:ind w:firstLineChars="900" w:firstLine="1980"/>
        <w:jc w:val="left"/>
        <w:rPr>
          <w:rFonts w:asciiTheme="majorEastAsia" w:eastAsiaTheme="majorEastAsia" w:hAnsiTheme="majorEastAsia"/>
          <w:sz w:val="22"/>
        </w:rPr>
      </w:pPr>
      <w:r w:rsidRPr="003E7E3C">
        <w:rPr>
          <w:rFonts w:asciiTheme="majorEastAsia" w:eastAsiaTheme="majorEastAsia" w:hAnsiTheme="majorEastAsia" w:hint="eastAsia"/>
          <w:kern w:val="0"/>
          <w:sz w:val="22"/>
        </w:rPr>
        <w:t xml:space="preserve">　</w:t>
      </w:r>
      <w:r w:rsidR="009855BF" w:rsidRPr="003E7E3C">
        <w:rPr>
          <w:rFonts w:asciiTheme="majorEastAsia" w:eastAsiaTheme="majorEastAsia" w:hAnsiTheme="majorEastAsia" w:hint="eastAsia"/>
          <w:kern w:val="0"/>
          <w:sz w:val="22"/>
        </w:rPr>
        <w:t xml:space="preserve">　　　　FAX</w:t>
      </w:r>
      <w:r w:rsidR="009855BF" w:rsidRPr="003E7E3C">
        <w:rPr>
          <w:rFonts w:asciiTheme="majorEastAsia" w:eastAsiaTheme="majorEastAsia" w:hAnsiTheme="majorEastAsia"/>
          <w:kern w:val="0"/>
          <w:sz w:val="22"/>
        </w:rPr>
        <w:t xml:space="preserve"> </w:t>
      </w:r>
      <w:r w:rsidR="009855BF" w:rsidRPr="003E7E3C">
        <w:rPr>
          <w:rFonts w:asciiTheme="majorEastAsia" w:eastAsiaTheme="majorEastAsia" w:hAnsiTheme="majorEastAsia" w:hint="eastAsia"/>
          <w:kern w:val="0"/>
          <w:sz w:val="22"/>
        </w:rPr>
        <w:t>0193-22-2762</w:t>
      </w:r>
    </w:p>
    <w:p w:rsidR="00F83360" w:rsidRPr="003E7E3C" w:rsidRDefault="009A2DD8" w:rsidP="00F83360">
      <w:pPr>
        <w:ind w:firstLineChars="100" w:firstLine="220"/>
        <w:jc w:val="left"/>
        <w:rPr>
          <w:rFonts w:asciiTheme="majorEastAsia" w:eastAsiaTheme="majorEastAsia" w:hAnsiTheme="majorEastAsia"/>
          <w:sz w:val="22"/>
          <w:u w:val="single"/>
        </w:rPr>
      </w:pPr>
      <w:r w:rsidRPr="003E7E3C">
        <w:rPr>
          <w:rFonts w:asciiTheme="majorEastAsia" w:eastAsiaTheme="majorEastAsia" w:hAnsiTheme="majorEastAsia" w:hint="eastAsia"/>
          <w:sz w:val="22"/>
        </w:rPr>
        <w:t>申込み締め切り：</w:t>
      </w:r>
      <w:r w:rsidR="00F83360" w:rsidRPr="003E7E3C">
        <w:rPr>
          <w:rFonts w:asciiTheme="majorEastAsia" w:eastAsiaTheme="majorEastAsia" w:hAnsiTheme="majorEastAsia" w:hint="eastAsia"/>
          <w:sz w:val="22"/>
          <w:u w:val="single"/>
        </w:rPr>
        <w:t>１１</w:t>
      </w:r>
      <w:r w:rsidR="00EF2491" w:rsidRPr="003E7E3C">
        <w:rPr>
          <w:rFonts w:asciiTheme="majorEastAsia" w:eastAsiaTheme="majorEastAsia" w:hAnsiTheme="majorEastAsia" w:hint="eastAsia"/>
          <w:sz w:val="22"/>
          <w:u w:val="single"/>
        </w:rPr>
        <w:t>月</w:t>
      </w:r>
      <w:r w:rsidRPr="003E7E3C">
        <w:rPr>
          <w:rFonts w:asciiTheme="majorEastAsia" w:eastAsiaTheme="majorEastAsia" w:hAnsiTheme="majorEastAsia" w:hint="eastAsia"/>
          <w:sz w:val="22"/>
          <w:u w:val="single"/>
        </w:rPr>
        <w:t>２８</w:t>
      </w:r>
      <w:r w:rsidR="00EF2491" w:rsidRPr="003E7E3C">
        <w:rPr>
          <w:rFonts w:asciiTheme="majorEastAsia" w:eastAsiaTheme="majorEastAsia" w:hAnsiTheme="majorEastAsia" w:hint="eastAsia"/>
          <w:sz w:val="22"/>
          <w:u w:val="single"/>
        </w:rPr>
        <w:t>日</w:t>
      </w:r>
      <w:bookmarkStart w:id="0" w:name="_GoBack"/>
      <w:bookmarkEnd w:id="0"/>
      <w:r w:rsidRPr="003E7E3C">
        <w:rPr>
          <w:rFonts w:asciiTheme="majorEastAsia" w:eastAsiaTheme="majorEastAsia" w:hAnsiTheme="majorEastAsia" w:hint="eastAsia"/>
          <w:sz w:val="22"/>
          <w:u w:val="single"/>
        </w:rPr>
        <w:t>（月）</w:t>
      </w:r>
      <w:r w:rsidR="00671DDE" w:rsidRPr="003E7E3C">
        <w:rPr>
          <w:rFonts w:asciiTheme="majorEastAsia" w:eastAsiaTheme="majorEastAsia" w:hAnsiTheme="majorEastAsia" w:hint="eastAsia"/>
          <w:sz w:val="22"/>
          <w:u w:val="single"/>
        </w:rPr>
        <w:t>１７：００</w:t>
      </w:r>
      <w:r w:rsidR="00F83360" w:rsidRPr="003E7E3C">
        <w:rPr>
          <w:rFonts w:asciiTheme="majorEastAsia" w:eastAsiaTheme="majorEastAsia" w:hAnsiTheme="majorEastAsia" w:hint="eastAsia"/>
          <w:sz w:val="22"/>
          <w:u w:val="single"/>
        </w:rPr>
        <w:t>まで</w:t>
      </w:r>
    </w:p>
    <w:p w:rsidR="00671DDE" w:rsidRPr="003E7E3C" w:rsidRDefault="00671DDE" w:rsidP="00671DDE">
      <w:pPr>
        <w:jc w:val="left"/>
        <w:rPr>
          <w:rFonts w:asciiTheme="majorEastAsia" w:eastAsiaTheme="majorEastAsia" w:hAnsiTheme="majorEastAsia"/>
          <w:sz w:val="22"/>
        </w:rPr>
      </w:pPr>
    </w:p>
    <w:p w:rsidR="00671DDE" w:rsidRPr="003E7E3C" w:rsidRDefault="00671DDE" w:rsidP="00671DDE">
      <w:pPr>
        <w:jc w:val="left"/>
        <w:rPr>
          <w:rFonts w:asciiTheme="majorEastAsia" w:eastAsiaTheme="majorEastAsia" w:hAnsiTheme="majorEastAsia"/>
          <w:sz w:val="22"/>
        </w:rPr>
      </w:pPr>
      <w:r w:rsidRPr="003E7E3C">
        <w:rPr>
          <w:rFonts w:asciiTheme="majorEastAsia" w:eastAsiaTheme="majorEastAsia" w:hAnsiTheme="majorEastAsia" w:hint="eastAsia"/>
          <w:sz w:val="22"/>
        </w:rPr>
        <w:t>釜石市役所　商工労政課　御中（ＦＡＸ０１９</w:t>
      </w:r>
      <w:r w:rsidR="008E1009" w:rsidRPr="003E7E3C">
        <w:rPr>
          <w:rFonts w:asciiTheme="majorEastAsia" w:eastAsiaTheme="majorEastAsia" w:hAnsiTheme="majorEastAsia" w:hint="eastAsia"/>
          <w:sz w:val="22"/>
        </w:rPr>
        <w:t>３</w:t>
      </w:r>
      <w:r w:rsidRPr="003E7E3C">
        <w:rPr>
          <w:rFonts w:asciiTheme="majorEastAsia" w:eastAsiaTheme="majorEastAsia" w:hAnsiTheme="majorEastAsia" w:hint="eastAsia"/>
          <w:sz w:val="22"/>
        </w:rPr>
        <w:t>－２２－</w:t>
      </w:r>
      <w:r w:rsidR="008E1009" w:rsidRPr="003E7E3C">
        <w:rPr>
          <w:rFonts w:asciiTheme="majorEastAsia" w:eastAsiaTheme="majorEastAsia" w:hAnsiTheme="majorEastAsia" w:hint="eastAsia"/>
          <w:sz w:val="22"/>
        </w:rPr>
        <w:t>２７６２</w:t>
      </w:r>
      <w:r w:rsidRPr="003E7E3C">
        <w:rPr>
          <w:rFonts w:asciiTheme="majorEastAsia" w:eastAsiaTheme="majorEastAsia" w:hAnsiTheme="majorEastAsia" w:hint="eastAsia"/>
          <w:sz w:val="22"/>
        </w:rPr>
        <w:t>）</w:t>
      </w:r>
    </w:p>
    <w:p w:rsidR="00671DDE" w:rsidRPr="003E7E3C" w:rsidRDefault="00671DDE" w:rsidP="00671DDE">
      <w:pPr>
        <w:jc w:val="left"/>
        <w:rPr>
          <w:rFonts w:asciiTheme="majorEastAsia" w:eastAsiaTheme="majorEastAsia" w:hAnsiTheme="majorEastAsia"/>
          <w:sz w:val="22"/>
        </w:rPr>
      </w:pPr>
      <w:r w:rsidRPr="003E7E3C">
        <w:rPr>
          <w:rFonts w:asciiTheme="majorEastAsia" w:eastAsiaTheme="majorEastAsia" w:hAnsiTheme="majorEastAsia" w:hint="eastAsia"/>
          <w:sz w:val="22"/>
        </w:rPr>
        <w:t xml:space="preserve">　</w:t>
      </w:r>
    </w:p>
    <w:p w:rsidR="001554DA" w:rsidRPr="003E7E3C" w:rsidRDefault="00C46ABF" w:rsidP="001554DA">
      <w:pPr>
        <w:ind w:firstLineChars="100" w:firstLine="281"/>
        <w:jc w:val="center"/>
        <w:rPr>
          <w:rFonts w:asciiTheme="majorEastAsia" w:eastAsiaTheme="majorEastAsia" w:hAnsiTheme="majorEastAsia"/>
          <w:b/>
          <w:sz w:val="28"/>
          <w:szCs w:val="28"/>
        </w:rPr>
      </w:pPr>
      <w:r w:rsidRPr="003E7E3C">
        <w:rPr>
          <w:rFonts w:asciiTheme="majorEastAsia" w:eastAsiaTheme="majorEastAsia" w:hAnsiTheme="majorEastAsia" w:hint="eastAsia"/>
          <w:b/>
          <w:sz w:val="28"/>
          <w:szCs w:val="28"/>
        </w:rPr>
        <w:t>経済産業省施策</w:t>
      </w:r>
      <w:r w:rsidR="001554DA" w:rsidRPr="003E7E3C">
        <w:rPr>
          <w:rFonts w:asciiTheme="majorEastAsia" w:eastAsiaTheme="majorEastAsia" w:hAnsiTheme="majorEastAsia" w:hint="eastAsia"/>
          <w:b/>
          <w:sz w:val="28"/>
          <w:szCs w:val="28"/>
        </w:rPr>
        <w:t>説明会　参加申込書</w:t>
      </w:r>
    </w:p>
    <w:p w:rsidR="007A6C60" w:rsidRPr="003E7E3C" w:rsidRDefault="007A6C60" w:rsidP="007A6C60">
      <w:pPr>
        <w:rPr>
          <w:rFonts w:asciiTheme="majorEastAsia" w:eastAsiaTheme="majorEastAsia" w:hAnsiTheme="majorEastAsia"/>
          <w:sz w:val="22"/>
        </w:rPr>
      </w:pPr>
    </w:p>
    <w:p w:rsidR="007A6C60" w:rsidRPr="003E7E3C" w:rsidRDefault="007B39F5" w:rsidP="007B39F5">
      <w:pPr>
        <w:jc w:val="right"/>
        <w:rPr>
          <w:rFonts w:asciiTheme="majorEastAsia" w:eastAsiaTheme="majorEastAsia" w:hAnsiTheme="majorEastAsia"/>
          <w:sz w:val="22"/>
        </w:rPr>
      </w:pPr>
      <w:r w:rsidRPr="003E7E3C">
        <w:rPr>
          <w:rFonts w:asciiTheme="majorEastAsia" w:eastAsiaTheme="majorEastAsia" w:hAnsiTheme="majorEastAsia" w:hint="eastAsia"/>
          <w:sz w:val="22"/>
        </w:rPr>
        <w:t>申込日：</w:t>
      </w:r>
      <w:r w:rsidR="007A6C60" w:rsidRPr="003E7E3C">
        <w:rPr>
          <w:rFonts w:asciiTheme="majorEastAsia" w:eastAsiaTheme="majorEastAsia" w:hAnsiTheme="majorEastAsia" w:hint="eastAsia"/>
          <w:sz w:val="22"/>
        </w:rPr>
        <w:t>平成　　年　　月　　日</w:t>
      </w:r>
    </w:p>
    <w:p w:rsidR="007A6C60" w:rsidRPr="003E7E3C" w:rsidRDefault="007A6C60" w:rsidP="007A6C60">
      <w:pPr>
        <w:rPr>
          <w:rFonts w:asciiTheme="majorEastAsia" w:eastAsiaTheme="majorEastAsia" w:hAnsiTheme="majorEastAsia"/>
          <w:sz w:val="22"/>
        </w:rPr>
      </w:pPr>
    </w:p>
    <w:tbl>
      <w:tblPr>
        <w:tblStyle w:val="aa"/>
        <w:tblW w:w="9030" w:type="dxa"/>
        <w:tblInd w:w="108" w:type="dxa"/>
        <w:tblLook w:val="04A0" w:firstRow="1" w:lastRow="0" w:firstColumn="1" w:lastColumn="0" w:noHBand="0" w:noVBand="1"/>
      </w:tblPr>
      <w:tblGrid>
        <w:gridCol w:w="2722"/>
        <w:gridCol w:w="6308"/>
      </w:tblGrid>
      <w:tr w:rsidR="003E7E3C" w:rsidRPr="003E7E3C" w:rsidTr="009855BF">
        <w:trPr>
          <w:trHeight w:val="602"/>
        </w:trPr>
        <w:tc>
          <w:tcPr>
            <w:tcW w:w="2722" w:type="dxa"/>
            <w:vAlign w:val="center"/>
          </w:tcPr>
          <w:p w:rsidR="007B39F5" w:rsidRPr="003E7E3C" w:rsidRDefault="007B39F5" w:rsidP="007B39F5">
            <w:pPr>
              <w:jc w:val="center"/>
              <w:rPr>
                <w:rFonts w:asciiTheme="majorEastAsia" w:eastAsiaTheme="majorEastAsia" w:hAnsiTheme="majorEastAsia"/>
                <w:sz w:val="22"/>
              </w:rPr>
            </w:pPr>
            <w:r w:rsidRPr="003E7E3C">
              <w:rPr>
                <w:rFonts w:asciiTheme="majorEastAsia" w:eastAsiaTheme="majorEastAsia" w:hAnsiTheme="majorEastAsia" w:hint="eastAsia"/>
                <w:sz w:val="22"/>
              </w:rPr>
              <w:t>会社名・機関名</w:t>
            </w:r>
          </w:p>
        </w:tc>
        <w:tc>
          <w:tcPr>
            <w:tcW w:w="6308" w:type="dxa"/>
          </w:tcPr>
          <w:p w:rsidR="007B39F5" w:rsidRPr="003E7E3C" w:rsidRDefault="007B39F5" w:rsidP="00811270">
            <w:pPr>
              <w:rPr>
                <w:rFonts w:asciiTheme="majorEastAsia" w:eastAsiaTheme="majorEastAsia" w:hAnsiTheme="majorEastAsia"/>
                <w:sz w:val="22"/>
              </w:rPr>
            </w:pPr>
          </w:p>
        </w:tc>
      </w:tr>
      <w:tr w:rsidR="003E7E3C" w:rsidRPr="003E7E3C" w:rsidTr="009855BF">
        <w:trPr>
          <w:trHeight w:val="602"/>
        </w:trPr>
        <w:tc>
          <w:tcPr>
            <w:tcW w:w="2722" w:type="dxa"/>
            <w:vAlign w:val="center"/>
          </w:tcPr>
          <w:p w:rsidR="009855BF" w:rsidRPr="003E7E3C" w:rsidRDefault="009855BF" w:rsidP="00206088">
            <w:pPr>
              <w:jc w:val="center"/>
              <w:rPr>
                <w:rFonts w:asciiTheme="majorEastAsia" w:eastAsiaTheme="majorEastAsia" w:hAnsiTheme="majorEastAsia"/>
                <w:sz w:val="22"/>
              </w:rPr>
            </w:pPr>
            <w:r w:rsidRPr="00B50AD4">
              <w:rPr>
                <w:rFonts w:asciiTheme="majorEastAsia" w:eastAsiaTheme="majorEastAsia" w:hAnsiTheme="majorEastAsia" w:hint="eastAsia"/>
                <w:spacing w:val="525"/>
                <w:kern w:val="0"/>
                <w:sz w:val="22"/>
                <w:fitText w:val="1540" w:id="1256411393"/>
              </w:rPr>
              <w:t>住</w:t>
            </w:r>
            <w:r w:rsidRPr="00B50AD4">
              <w:rPr>
                <w:rFonts w:asciiTheme="majorEastAsia" w:eastAsiaTheme="majorEastAsia" w:hAnsiTheme="majorEastAsia" w:hint="eastAsia"/>
                <w:kern w:val="0"/>
                <w:sz w:val="22"/>
                <w:fitText w:val="1540" w:id="1256411393"/>
              </w:rPr>
              <w:t>所</w:t>
            </w:r>
          </w:p>
        </w:tc>
        <w:tc>
          <w:tcPr>
            <w:tcW w:w="6308" w:type="dxa"/>
          </w:tcPr>
          <w:p w:rsidR="009855BF" w:rsidRPr="003E7E3C" w:rsidRDefault="009855BF" w:rsidP="00811270">
            <w:pPr>
              <w:rPr>
                <w:rFonts w:asciiTheme="majorEastAsia" w:eastAsiaTheme="majorEastAsia" w:hAnsiTheme="majorEastAsia"/>
                <w:sz w:val="22"/>
              </w:rPr>
            </w:pPr>
          </w:p>
        </w:tc>
      </w:tr>
      <w:tr w:rsidR="003E7E3C" w:rsidRPr="003E7E3C" w:rsidTr="009855BF">
        <w:trPr>
          <w:trHeight w:val="611"/>
        </w:trPr>
        <w:tc>
          <w:tcPr>
            <w:tcW w:w="2722" w:type="dxa"/>
            <w:vAlign w:val="center"/>
          </w:tcPr>
          <w:p w:rsidR="007B39F5" w:rsidRPr="003E7E3C" w:rsidRDefault="007B39F5" w:rsidP="009855BF">
            <w:pPr>
              <w:rPr>
                <w:rFonts w:asciiTheme="majorEastAsia" w:eastAsiaTheme="majorEastAsia" w:hAnsiTheme="majorEastAsia"/>
                <w:sz w:val="22"/>
              </w:rPr>
            </w:pPr>
            <w:r w:rsidRPr="003E7E3C">
              <w:rPr>
                <w:rFonts w:asciiTheme="majorEastAsia" w:eastAsiaTheme="majorEastAsia" w:hAnsiTheme="majorEastAsia" w:hint="eastAsia"/>
                <w:sz w:val="22"/>
              </w:rPr>
              <w:t>①所属・役職／お名前</w:t>
            </w:r>
          </w:p>
        </w:tc>
        <w:tc>
          <w:tcPr>
            <w:tcW w:w="6308" w:type="dxa"/>
          </w:tcPr>
          <w:p w:rsidR="007B39F5" w:rsidRPr="003E7E3C" w:rsidRDefault="007B39F5" w:rsidP="0022593D">
            <w:pPr>
              <w:rPr>
                <w:rFonts w:asciiTheme="majorEastAsia" w:eastAsiaTheme="majorEastAsia" w:hAnsiTheme="majorEastAsia"/>
                <w:sz w:val="22"/>
              </w:rPr>
            </w:pPr>
          </w:p>
        </w:tc>
      </w:tr>
      <w:tr w:rsidR="003E7E3C" w:rsidRPr="003E7E3C" w:rsidTr="009855BF">
        <w:trPr>
          <w:trHeight w:val="620"/>
        </w:trPr>
        <w:tc>
          <w:tcPr>
            <w:tcW w:w="2722" w:type="dxa"/>
            <w:vAlign w:val="center"/>
          </w:tcPr>
          <w:p w:rsidR="007B39F5" w:rsidRPr="003E7E3C" w:rsidRDefault="007B39F5" w:rsidP="009855BF">
            <w:pPr>
              <w:rPr>
                <w:rFonts w:asciiTheme="majorEastAsia" w:eastAsiaTheme="majorEastAsia" w:hAnsiTheme="majorEastAsia"/>
                <w:sz w:val="22"/>
              </w:rPr>
            </w:pPr>
            <w:r w:rsidRPr="003E7E3C">
              <w:rPr>
                <w:rFonts w:asciiTheme="majorEastAsia" w:eastAsiaTheme="majorEastAsia" w:hAnsiTheme="majorEastAsia" w:hint="eastAsia"/>
                <w:sz w:val="22"/>
              </w:rPr>
              <w:t>②所属・役職／お名前</w:t>
            </w:r>
          </w:p>
        </w:tc>
        <w:tc>
          <w:tcPr>
            <w:tcW w:w="6308" w:type="dxa"/>
          </w:tcPr>
          <w:p w:rsidR="007B39F5" w:rsidRPr="003E7E3C" w:rsidRDefault="007B39F5" w:rsidP="0022593D">
            <w:pPr>
              <w:rPr>
                <w:rFonts w:asciiTheme="majorEastAsia" w:eastAsiaTheme="majorEastAsia" w:hAnsiTheme="majorEastAsia"/>
                <w:sz w:val="22"/>
              </w:rPr>
            </w:pPr>
          </w:p>
        </w:tc>
      </w:tr>
      <w:tr w:rsidR="003E7E3C" w:rsidRPr="003E7E3C" w:rsidTr="009855BF">
        <w:trPr>
          <w:trHeight w:val="615"/>
        </w:trPr>
        <w:tc>
          <w:tcPr>
            <w:tcW w:w="2722" w:type="dxa"/>
            <w:vAlign w:val="center"/>
          </w:tcPr>
          <w:p w:rsidR="007B39F5" w:rsidRPr="003E7E3C" w:rsidRDefault="007B39F5" w:rsidP="009855BF">
            <w:pPr>
              <w:rPr>
                <w:rFonts w:asciiTheme="majorEastAsia" w:eastAsiaTheme="majorEastAsia" w:hAnsiTheme="majorEastAsia"/>
                <w:sz w:val="22"/>
              </w:rPr>
            </w:pPr>
            <w:r w:rsidRPr="003E7E3C">
              <w:rPr>
                <w:rFonts w:asciiTheme="majorEastAsia" w:eastAsiaTheme="majorEastAsia" w:hAnsiTheme="majorEastAsia" w:hint="eastAsia"/>
                <w:sz w:val="22"/>
              </w:rPr>
              <w:t>③所属・役職／お名前</w:t>
            </w:r>
          </w:p>
        </w:tc>
        <w:tc>
          <w:tcPr>
            <w:tcW w:w="6308" w:type="dxa"/>
          </w:tcPr>
          <w:p w:rsidR="007B39F5" w:rsidRPr="003E7E3C" w:rsidRDefault="007B39F5" w:rsidP="0022593D">
            <w:pPr>
              <w:rPr>
                <w:rFonts w:asciiTheme="majorEastAsia" w:eastAsiaTheme="majorEastAsia" w:hAnsiTheme="majorEastAsia"/>
                <w:sz w:val="22"/>
              </w:rPr>
            </w:pPr>
          </w:p>
        </w:tc>
      </w:tr>
      <w:tr w:rsidR="003E7E3C" w:rsidRPr="003E7E3C" w:rsidTr="009855BF">
        <w:trPr>
          <w:trHeight w:val="610"/>
        </w:trPr>
        <w:tc>
          <w:tcPr>
            <w:tcW w:w="2722" w:type="dxa"/>
            <w:vAlign w:val="center"/>
          </w:tcPr>
          <w:p w:rsidR="007B39F5" w:rsidRPr="003E7E3C" w:rsidRDefault="00206088" w:rsidP="00F83360">
            <w:pPr>
              <w:jc w:val="center"/>
              <w:rPr>
                <w:rFonts w:asciiTheme="majorEastAsia" w:eastAsiaTheme="majorEastAsia" w:hAnsiTheme="majorEastAsia"/>
                <w:sz w:val="22"/>
              </w:rPr>
            </w:pPr>
            <w:r w:rsidRPr="00B50AD4">
              <w:rPr>
                <w:rFonts w:asciiTheme="majorEastAsia" w:eastAsiaTheme="majorEastAsia" w:hAnsiTheme="majorEastAsia" w:hint="eastAsia"/>
                <w:w w:val="91"/>
                <w:kern w:val="0"/>
                <w:sz w:val="22"/>
                <w:fitText w:val="1540" w:id="1256414208"/>
              </w:rPr>
              <w:t>報告者</w:t>
            </w:r>
            <w:r w:rsidR="00F83360" w:rsidRPr="00B50AD4">
              <w:rPr>
                <w:rFonts w:asciiTheme="majorEastAsia" w:eastAsiaTheme="majorEastAsia" w:hAnsiTheme="majorEastAsia" w:hint="eastAsia"/>
                <w:w w:val="91"/>
                <w:kern w:val="0"/>
                <w:sz w:val="22"/>
                <w:fitText w:val="1540" w:id="1256414208"/>
              </w:rPr>
              <w:t>・お名</w:t>
            </w:r>
            <w:r w:rsidR="00F83360" w:rsidRPr="00B50AD4">
              <w:rPr>
                <w:rFonts w:asciiTheme="majorEastAsia" w:eastAsiaTheme="majorEastAsia" w:hAnsiTheme="majorEastAsia" w:hint="eastAsia"/>
                <w:spacing w:val="30"/>
                <w:w w:val="91"/>
                <w:kern w:val="0"/>
                <w:sz w:val="22"/>
                <w:fitText w:val="1540" w:id="1256414208"/>
              </w:rPr>
              <w:t>前</w:t>
            </w:r>
          </w:p>
        </w:tc>
        <w:tc>
          <w:tcPr>
            <w:tcW w:w="6308" w:type="dxa"/>
          </w:tcPr>
          <w:p w:rsidR="007B39F5" w:rsidRPr="003E7E3C" w:rsidRDefault="007B39F5" w:rsidP="0022593D">
            <w:pPr>
              <w:rPr>
                <w:rFonts w:asciiTheme="majorEastAsia" w:eastAsiaTheme="majorEastAsia" w:hAnsiTheme="majorEastAsia"/>
                <w:sz w:val="22"/>
              </w:rPr>
            </w:pPr>
          </w:p>
        </w:tc>
      </w:tr>
      <w:tr w:rsidR="007B39F5" w:rsidRPr="003E7E3C" w:rsidTr="009855BF">
        <w:trPr>
          <w:trHeight w:val="619"/>
        </w:trPr>
        <w:tc>
          <w:tcPr>
            <w:tcW w:w="2722" w:type="dxa"/>
            <w:vAlign w:val="center"/>
          </w:tcPr>
          <w:p w:rsidR="007B39F5" w:rsidRPr="003E7E3C" w:rsidRDefault="00206088" w:rsidP="00206088">
            <w:pPr>
              <w:jc w:val="distribute"/>
              <w:rPr>
                <w:rFonts w:asciiTheme="majorEastAsia" w:eastAsiaTheme="majorEastAsia" w:hAnsiTheme="majorEastAsia"/>
                <w:sz w:val="22"/>
              </w:rPr>
            </w:pPr>
            <w:r w:rsidRPr="00B50AD4">
              <w:rPr>
                <w:rFonts w:asciiTheme="majorEastAsia" w:eastAsiaTheme="majorEastAsia" w:hAnsiTheme="majorEastAsia" w:hint="eastAsia"/>
                <w:spacing w:val="195"/>
                <w:kern w:val="0"/>
                <w:sz w:val="22"/>
                <w:fitText w:val="1540" w:id="1256411395"/>
              </w:rPr>
              <w:t>連絡</w:t>
            </w:r>
            <w:r w:rsidRPr="00B50AD4">
              <w:rPr>
                <w:rFonts w:asciiTheme="majorEastAsia" w:eastAsiaTheme="majorEastAsia" w:hAnsiTheme="majorEastAsia" w:hint="eastAsia"/>
                <w:spacing w:val="15"/>
                <w:kern w:val="0"/>
                <w:sz w:val="22"/>
                <w:fitText w:val="1540" w:id="1256411395"/>
              </w:rPr>
              <w:t>先</w:t>
            </w:r>
          </w:p>
        </w:tc>
        <w:tc>
          <w:tcPr>
            <w:tcW w:w="6308" w:type="dxa"/>
          </w:tcPr>
          <w:p w:rsidR="007B39F5" w:rsidRPr="003E7E3C" w:rsidRDefault="007B39F5" w:rsidP="0022593D">
            <w:pPr>
              <w:rPr>
                <w:rFonts w:asciiTheme="majorEastAsia" w:eastAsiaTheme="majorEastAsia" w:hAnsiTheme="majorEastAsia"/>
                <w:sz w:val="22"/>
              </w:rPr>
            </w:pPr>
          </w:p>
        </w:tc>
      </w:tr>
    </w:tbl>
    <w:p w:rsidR="007A6C60" w:rsidRPr="003E7E3C" w:rsidRDefault="007A6C60" w:rsidP="007A6C60">
      <w:pPr>
        <w:rPr>
          <w:rFonts w:asciiTheme="majorEastAsia" w:eastAsiaTheme="majorEastAsia" w:hAnsiTheme="majorEastAsia"/>
          <w:sz w:val="22"/>
        </w:rPr>
      </w:pPr>
    </w:p>
    <w:p w:rsidR="00EF2491" w:rsidRPr="003E7E3C" w:rsidRDefault="00EF2491" w:rsidP="007A6C60">
      <w:pPr>
        <w:rPr>
          <w:rFonts w:asciiTheme="majorEastAsia" w:eastAsiaTheme="majorEastAsia" w:hAnsiTheme="majorEastAsia"/>
          <w:sz w:val="22"/>
        </w:rPr>
      </w:pPr>
      <w:r w:rsidRPr="003E7E3C">
        <w:rPr>
          <w:rFonts w:asciiTheme="majorEastAsia" w:eastAsiaTheme="majorEastAsia" w:hAnsiTheme="majorEastAsia" w:hint="eastAsia"/>
          <w:sz w:val="22"/>
        </w:rPr>
        <w:t>質問項目（説明会当日に回答いたします）</w:t>
      </w:r>
    </w:p>
    <w:tbl>
      <w:tblPr>
        <w:tblStyle w:val="aa"/>
        <w:tblW w:w="9101" w:type="dxa"/>
        <w:tblInd w:w="108" w:type="dxa"/>
        <w:tblLook w:val="04A0" w:firstRow="1" w:lastRow="0" w:firstColumn="1" w:lastColumn="0" w:noHBand="0" w:noVBand="1"/>
      </w:tblPr>
      <w:tblGrid>
        <w:gridCol w:w="9101"/>
      </w:tblGrid>
      <w:tr w:rsidR="003E7E3C" w:rsidRPr="003E7E3C" w:rsidTr="00946A21">
        <w:trPr>
          <w:trHeight w:val="1802"/>
        </w:trPr>
        <w:tc>
          <w:tcPr>
            <w:tcW w:w="9101" w:type="dxa"/>
          </w:tcPr>
          <w:p w:rsidR="00EF2491" w:rsidRPr="003E7E3C" w:rsidRDefault="00EF2491" w:rsidP="007A6C60">
            <w:pPr>
              <w:rPr>
                <w:rFonts w:asciiTheme="majorEastAsia" w:eastAsiaTheme="majorEastAsia" w:hAnsiTheme="majorEastAsia"/>
                <w:sz w:val="22"/>
              </w:rPr>
            </w:pPr>
          </w:p>
        </w:tc>
      </w:tr>
    </w:tbl>
    <w:p w:rsidR="007B39F5" w:rsidRDefault="007B39F5" w:rsidP="007A6C60">
      <w:pPr>
        <w:rPr>
          <w:rFonts w:asciiTheme="majorEastAsia" w:eastAsiaTheme="majorEastAsia" w:hAnsiTheme="majorEastAsia"/>
          <w:sz w:val="22"/>
        </w:rPr>
      </w:pPr>
    </w:p>
    <w:p w:rsidR="007B39F5" w:rsidRPr="00EF2491" w:rsidRDefault="007B39F5" w:rsidP="007A6C60">
      <w:pPr>
        <w:rPr>
          <w:rFonts w:asciiTheme="majorEastAsia" w:eastAsiaTheme="majorEastAsia" w:hAnsiTheme="majorEastAsia"/>
          <w:sz w:val="22"/>
          <w:u w:val="single"/>
        </w:rPr>
      </w:pPr>
      <w:r w:rsidRPr="00EF2491">
        <w:rPr>
          <w:rFonts w:asciiTheme="majorEastAsia" w:eastAsiaTheme="majorEastAsia" w:hAnsiTheme="majorEastAsia" w:hint="eastAsia"/>
          <w:sz w:val="22"/>
          <w:u w:val="single"/>
        </w:rPr>
        <w:t>説明会終了後　個別相談の希望</w:t>
      </w:r>
      <w:r w:rsidR="00EF2491">
        <w:rPr>
          <w:rFonts w:asciiTheme="majorEastAsia" w:eastAsiaTheme="majorEastAsia" w:hAnsiTheme="majorEastAsia" w:hint="eastAsia"/>
          <w:sz w:val="22"/>
          <w:u w:val="single"/>
        </w:rPr>
        <w:t>：</w:t>
      </w:r>
      <w:r w:rsidRPr="00EF2491">
        <w:rPr>
          <w:rFonts w:asciiTheme="majorEastAsia" w:eastAsiaTheme="majorEastAsia" w:hAnsiTheme="majorEastAsia" w:hint="eastAsia"/>
          <w:sz w:val="22"/>
          <w:u w:val="single"/>
        </w:rPr>
        <w:t xml:space="preserve">　　　有　</w:t>
      </w:r>
      <w:r w:rsidR="00EF2491">
        <w:rPr>
          <w:rFonts w:asciiTheme="majorEastAsia" w:eastAsiaTheme="majorEastAsia" w:hAnsiTheme="majorEastAsia" w:hint="eastAsia"/>
          <w:sz w:val="22"/>
          <w:u w:val="single"/>
        </w:rPr>
        <w:t xml:space="preserve">　　</w:t>
      </w:r>
      <w:r w:rsidRPr="00EF2491">
        <w:rPr>
          <w:rFonts w:asciiTheme="majorEastAsia" w:eastAsiaTheme="majorEastAsia" w:hAnsiTheme="majorEastAsia" w:hint="eastAsia"/>
          <w:sz w:val="22"/>
          <w:u w:val="single"/>
        </w:rPr>
        <w:t>無</w:t>
      </w:r>
    </w:p>
    <w:p w:rsidR="007B39F5" w:rsidRDefault="007B39F5" w:rsidP="007A6C60">
      <w:pPr>
        <w:rPr>
          <w:rFonts w:asciiTheme="majorEastAsia" w:eastAsiaTheme="majorEastAsia" w:hAnsiTheme="majorEastAsia"/>
          <w:sz w:val="22"/>
        </w:rPr>
      </w:pPr>
      <w:r>
        <w:rPr>
          <w:rFonts w:asciiTheme="majorEastAsia" w:eastAsiaTheme="majorEastAsia" w:hAnsiTheme="majorEastAsia" w:hint="eastAsia"/>
          <w:sz w:val="22"/>
        </w:rPr>
        <w:t>具体的な相談の内容</w:t>
      </w:r>
    </w:p>
    <w:tbl>
      <w:tblPr>
        <w:tblStyle w:val="aa"/>
        <w:tblW w:w="9101" w:type="dxa"/>
        <w:tblInd w:w="108" w:type="dxa"/>
        <w:tblLook w:val="04A0" w:firstRow="1" w:lastRow="0" w:firstColumn="1" w:lastColumn="0" w:noHBand="0" w:noVBand="1"/>
      </w:tblPr>
      <w:tblGrid>
        <w:gridCol w:w="9101"/>
      </w:tblGrid>
      <w:tr w:rsidR="00EF2491" w:rsidTr="00946A21">
        <w:trPr>
          <w:trHeight w:val="1994"/>
        </w:trPr>
        <w:tc>
          <w:tcPr>
            <w:tcW w:w="9101" w:type="dxa"/>
          </w:tcPr>
          <w:p w:rsidR="00EF2491" w:rsidRDefault="00EF2491" w:rsidP="007A6C60">
            <w:pPr>
              <w:rPr>
                <w:rFonts w:asciiTheme="majorEastAsia" w:eastAsiaTheme="majorEastAsia" w:hAnsiTheme="majorEastAsia"/>
                <w:sz w:val="22"/>
              </w:rPr>
            </w:pPr>
          </w:p>
        </w:tc>
      </w:tr>
    </w:tbl>
    <w:p w:rsidR="007B39F5" w:rsidRDefault="007B39F5" w:rsidP="007A6C60">
      <w:pPr>
        <w:rPr>
          <w:rFonts w:asciiTheme="majorEastAsia" w:eastAsiaTheme="majorEastAsia" w:hAnsiTheme="majorEastAsia"/>
          <w:sz w:val="22"/>
        </w:rPr>
      </w:pPr>
    </w:p>
    <w:p w:rsidR="007B39F5" w:rsidRPr="002D1D59" w:rsidRDefault="007B39F5" w:rsidP="007A6C60">
      <w:pPr>
        <w:rPr>
          <w:rFonts w:asciiTheme="majorEastAsia" w:eastAsiaTheme="majorEastAsia" w:hAnsiTheme="majorEastAsia"/>
          <w:sz w:val="22"/>
        </w:rPr>
      </w:pPr>
      <w:r>
        <w:rPr>
          <w:rFonts w:asciiTheme="majorEastAsia" w:eastAsiaTheme="majorEastAsia" w:hAnsiTheme="majorEastAsia" w:hint="eastAsia"/>
          <w:sz w:val="22"/>
        </w:rPr>
        <w:t>※会場定員に達した場合、複数でお申し込みの機関様に人数のご調整をお願いする場合がありますのでご了承願います。</w:t>
      </w:r>
    </w:p>
    <w:sectPr w:rsidR="007B39F5" w:rsidRPr="002D1D59" w:rsidSect="001554DA">
      <w:headerReference w:type="default" r:id="rId8"/>
      <w:pgSz w:w="11906" w:h="16838" w:code="9"/>
      <w:pgMar w:top="1418" w:right="1418" w:bottom="1418" w:left="1418"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AD4" w:rsidRDefault="00B50AD4" w:rsidP="003C0825">
      <w:r>
        <w:separator/>
      </w:r>
    </w:p>
  </w:endnote>
  <w:endnote w:type="continuationSeparator" w:id="0">
    <w:p w:rsidR="00B50AD4" w:rsidRDefault="00B50AD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AD4" w:rsidRDefault="00B50AD4" w:rsidP="003C0825">
      <w:r>
        <w:separator/>
      </w:r>
    </w:p>
  </w:footnote>
  <w:footnote w:type="continuationSeparator" w:id="0">
    <w:p w:rsidR="00B50AD4" w:rsidRDefault="00B50AD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39" w:rsidRPr="003C0825" w:rsidRDefault="000B1939"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3172D"/>
    <w:multiLevelType w:val="hybridMultilevel"/>
    <w:tmpl w:val="E20C7C8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6880C5B"/>
    <w:multiLevelType w:val="hybridMultilevel"/>
    <w:tmpl w:val="40FA0156"/>
    <w:lvl w:ilvl="0" w:tplc="9388314A">
      <w:numFmt w:val="bullet"/>
      <w:lvlText w:val="・"/>
      <w:lvlJc w:val="left"/>
      <w:pPr>
        <w:ind w:left="839" w:hanging="360"/>
      </w:pPr>
      <w:rPr>
        <w:rFonts w:ascii="ＭＳ ゴシック" w:eastAsia="ＭＳ ゴシック" w:hAnsi="ＭＳ ゴシック" w:cstheme="minorBidi"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2" w15:restartNumberingAfterBreak="0">
    <w:nsid w:val="3F9B70A7"/>
    <w:multiLevelType w:val="hybridMultilevel"/>
    <w:tmpl w:val="1E168FFA"/>
    <w:lvl w:ilvl="0" w:tplc="A5F4F63C">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4216129D"/>
    <w:multiLevelType w:val="hybridMultilevel"/>
    <w:tmpl w:val="0E369F5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CB45288"/>
    <w:multiLevelType w:val="hybridMultilevel"/>
    <w:tmpl w:val="C7102430"/>
    <w:lvl w:ilvl="0" w:tplc="0409000B">
      <w:start w:val="1"/>
      <w:numFmt w:val="bullet"/>
      <w:lvlText w:val=""/>
      <w:lvlJc w:val="left"/>
      <w:pPr>
        <w:ind w:left="899" w:hanging="420"/>
      </w:pPr>
      <w:rPr>
        <w:rFonts w:ascii="Wingdings" w:hAnsi="Wingdings" w:hint="default"/>
      </w:rPr>
    </w:lvl>
    <w:lvl w:ilvl="1" w:tplc="0409000B">
      <w:start w:val="1"/>
      <w:numFmt w:val="bullet"/>
      <w:lvlText w:val=""/>
      <w:lvlJc w:val="left"/>
      <w:pPr>
        <w:ind w:left="1259" w:hanging="360"/>
      </w:pPr>
      <w:rPr>
        <w:rFonts w:ascii="Wingdings" w:hAnsi="Wingdings" w:hint="default"/>
      </w:rPr>
    </w:lvl>
    <w:lvl w:ilvl="2" w:tplc="DC3A4748">
      <w:numFmt w:val="bullet"/>
      <w:lvlText w:val="・"/>
      <w:lvlJc w:val="left"/>
      <w:pPr>
        <w:ind w:left="1679" w:hanging="360"/>
      </w:pPr>
      <w:rPr>
        <w:rFonts w:ascii="ＭＳ ゴシック" w:eastAsia="ＭＳ ゴシック" w:hAnsi="ＭＳ ゴシック" w:cstheme="minorBidi" w:hint="eastAsia"/>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5" w15:restartNumberingAfterBreak="0">
    <w:nsid w:val="4E085BF5"/>
    <w:multiLevelType w:val="hybridMultilevel"/>
    <w:tmpl w:val="06C87F36"/>
    <w:lvl w:ilvl="0" w:tplc="0409000B">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15:restartNumberingAfterBreak="0">
    <w:nsid w:val="55B84DBC"/>
    <w:multiLevelType w:val="hybridMultilevel"/>
    <w:tmpl w:val="B7525E6A"/>
    <w:lvl w:ilvl="0" w:tplc="0409000B">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15:restartNumberingAfterBreak="0">
    <w:nsid w:val="7F2049D2"/>
    <w:multiLevelType w:val="hybridMultilevel"/>
    <w:tmpl w:val="B3DA3F3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7B"/>
    <w:rsid w:val="00005051"/>
    <w:rsid w:val="00017548"/>
    <w:rsid w:val="000230B4"/>
    <w:rsid w:val="000322BE"/>
    <w:rsid w:val="00034C4D"/>
    <w:rsid w:val="0006345A"/>
    <w:rsid w:val="000910E7"/>
    <w:rsid w:val="000B1939"/>
    <w:rsid w:val="000E2AB0"/>
    <w:rsid w:val="000F7131"/>
    <w:rsid w:val="00104013"/>
    <w:rsid w:val="00114A25"/>
    <w:rsid w:val="00122738"/>
    <w:rsid w:val="00147B26"/>
    <w:rsid w:val="001554DA"/>
    <w:rsid w:val="001640BF"/>
    <w:rsid w:val="001716B7"/>
    <w:rsid w:val="001725AA"/>
    <w:rsid w:val="001A09D1"/>
    <w:rsid w:val="001A0B61"/>
    <w:rsid w:val="001A1528"/>
    <w:rsid w:val="001A7E07"/>
    <w:rsid w:val="001C117B"/>
    <w:rsid w:val="001C68A9"/>
    <w:rsid w:val="001D0D00"/>
    <w:rsid w:val="001D6FBC"/>
    <w:rsid w:val="001F73C0"/>
    <w:rsid w:val="00206088"/>
    <w:rsid w:val="0020688B"/>
    <w:rsid w:val="00224F40"/>
    <w:rsid w:val="00225088"/>
    <w:rsid w:val="0022593D"/>
    <w:rsid w:val="00295434"/>
    <w:rsid w:val="002A14EE"/>
    <w:rsid w:val="002B2B52"/>
    <w:rsid w:val="002D1C95"/>
    <w:rsid w:val="002D1D59"/>
    <w:rsid w:val="00357E65"/>
    <w:rsid w:val="003655A0"/>
    <w:rsid w:val="003709A4"/>
    <w:rsid w:val="00387A2B"/>
    <w:rsid w:val="003C0825"/>
    <w:rsid w:val="003E7E3C"/>
    <w:rsid w:val="0040225A"/>
    <w:rsid w:val="00425919"/>
    <w:rsid w:val="0043244A"/>
    <w:rsid w:val="00456C6C"/>
    <w:rsid w:val="00467887"/>
    <w:rsid w:val="00474C82"/>
    <w:rsid w:val="00483ED3"/>
    <w:rsid w:val="00484785"/>
    <w:rsid w:val="004A74B7"/>
    <w:rsid w:val="004B25E2"/>
    <w:rsid w:val="004B601D"/>
    <w:rsid w:val="004C2119"/>
    <w:rsid w:val="004D760B"/>
    <w:rsid w:val="00500F62"/>
    <w:rsid w:val="0050177C"/>
    <w:rsid w:val="005064FE"/>
    <w:rsid w:val="005220E7"/>
    <w:rsid w:val="00527A03"/>
    <w:rsid w:val="00531DAF"/>
    <w:rsid w:val="00540078"/>
    <w:rsid w:val="00553CC8"/>
    <w:rsid w:val="005839E6"/>
    <w:rsid w:val="005862C3"/>
    <w:rsid w:val="005961B1"/>
    <w:rsid w:val="005C3C83"/>
    <w:rsid w:val="005E1660"/>
    <w:rsid w:val="005F341B"/>
    <w:rsid w:val="005F5A3E"/>
    <w:rsid w:val="006254E7"/>
    <w:rsid w:val="00631C6B"/>
    <w:rsid w:val="006561A1"/>
    <w:rsid w:val="006630AD"/>
    <w:rsid w:val="00665C55"/>
    <w:rsid w:val="00671DDE"/>
    <w:rsid w:val="0068787A"/>
    <w:rsid w:val="006A665D"/>
    <w:rsid w:val="006B4315"/>
    <w:rsid w:val="006D3473"/>
    <w:rsid w:val="006F4332"/>
    <w:rsid w:val="00711C3A"/>
    <w:rsid w:val="0072518B"/>
    <w:rsid w:val="0072555F"/>
    <w:rsid w:val="007423E2"/>
    <w:rsid w:val="00762A73"/>
    <w:rsid w:val="00783435"/>
    <w:rsid w:val="0078493A"/>
    <w:rsid w:val="00796AE6"/>
    <w:rsid w:val="007A6C60"/>
    <w:rsid w:val="007B0BD1"/>
    <w:rsid w:val="007B39F5"/>
    <w:rsid w:val="007C635A"/>
    <w:rsid w:val="007F5E71"/>
    <w:rsid w:val="00811270"/>
    <w:rsid w:val="00812BB6"/>
    <w:rsid w:val="00845F4A"/>
    <w:rsid w:val="00851AF6"/>
    <w:rsid w:val="00857A33"/>
    <w:rsid w:val="0086791A"/>
    <w:rsid w:val="008872EA"/>
    <w:rsid w:val="00891495"/>
    <w:rsid w:val="00892F28"/>
    <w:rsid w:val="008949A8"/>
    <w:rsid w:val="008B1EDC"/>
    <w:rsid w:val="008C6D76"/>
    <w:rsid w:val="008D0E6F"/>
    <w:rsid w:val="008D6980"/>
    <w:rsid w:val="008E1009"/>
    <w:rsid w:val="008F1C16"/>
    <w:rsid w:val="00905658"/>
    <w:rsid w:val="0091250B"/>
    <w:rsid w:val="00924B2D"/>
    <w:rsid w:val="009362D6"/>
    <w:rsid w:val="00946A21"/>
    <w:rsid w:val="00957DB0"/>
    <w:rsid w:val="009855BF"/>
    <w:rsid w:val="00990F03"/>
    <w:rsid w:val="0099471B"/>
    <w:rsid w:val="009A2DD8"/>
    <w:rsid w:val="009B1EC8"/>
    <w:rsid w:val="009C4DE7"/>
    <w:rsid w:val="009E231F"/>
    <w:rsid w:val="009F65A9"/>
    <w:rsid w:val="00A15CAE"/>
    <w:rsid w:val="00A20677"/>
    <w:rsid w:val="00A22575"/>
    <w:rsid w:val="00A2359D"/>
    <w:rsid w:val="00A306CE"/>
    <w:rsid w:val="00A31D4B"/>
    <w:rsid w:val="00A4441A"/>
    <w:rsid w:val="00A44897"/>
    <w:rsid w:val="00A50143"/>
    <w:rsid w:val="00A5239A"/>
    <w:rsid w:val="00A70CA3"/>
    <w:rsid w:val="00A81E24"/>
    <w:rsid w:val="00AE74A6"/>
    <w:rsid w:val="00B03F4D"/>
    <w:rsid w:val="00B203AF"/>
    <w:rsid w:val="00B50AD4"/>
    <w:rsid w:val="00B71FE9"/>
    <w:rsid w:val="00BB0BAB"/>
    <w:rsid w:val="00BC4F37"/>
    <w:rsid w:val="00BD1AB6"/>
    <w:rsid w:val="00BD1EA1"/>
    <w:rsid w:val="00BE2E31"/>
    <w:rsid w:val="00BF0D98"/>
    <w:rsid w:val="00C0136E"/>
    <w:rsid w:val="00C02CBD"/>
    <w:rsid w:val="00C201DE"/>
    <w:rsid w:val="00C260B1"/>
    <w:rsid w:val="00C342B8"/>
    <w:rsid w:val="00C46ABF"/>
    <w:rsid w:val="00C720D1"/>
    <w:rsid w:val="00C933A8"/>
    <w:rsid w:val="00CF5628"/>
    <w:rsid w:val="00D00377"/>
    <w:rsid w:val="00D12315"/>
    <w:rsid w:val="00D23D43"/>
    <w:rsid w:val="00D40483"/>
    <w:rsid w:val="00D438D6"/>
    <w:rsid w:val="00D60A71"/>
    <w:rsid w:val="00D7750F"/>
    <w:rsid w:val="00D86E84"/>
    <w:rsid w:val="00DB3699"/>
    <w:rsid w:val="00DC1295"/>
    <w:rsid w:val="00DE09E8"/>
    <w:rsid w:val="00DF0A63"/>
    <w:rsid w:val="00E02006"/>
    <w:rsid w:val="00E13680"/>
    <w:rsid w:val="00E2532E"/>
    <w:rsid w:val="00E3118D"/>
    <w:rsid w:val="00E413C0"/>
    <w:rsid w:val="00E5596B"/>
    <w:rsid w:val="00E67DA1"/>
    <w:rsid w:val="00E96C4A"/>
    <w:rsid w:val="00EA5F81"/>
    <w:rsid w:val="00EB08B3"/>
    <w:rsid w:val="00EB3BFB"/>
    <w:rsid w:val="00EC60E3"/>
    <w:rsid w:val="00EE76E1"/>
    <w:rsid w:val="00EF2491"/>
    <w:rsid w:val="00EF48FA"/>
    <w:rsid w:val="00F065FF"/>
    <w:rsid w:val="00F13087"/>
    <w:rsid w:val="00F140F0"/>
    <w:rsid w:val="00F3121D"/>
    <w:rsid w:val="00F42694"/>
    <w:rsid w:val="00F478FC"/>
    <w:rsid w:val="00F61E61"/>
    <w:rsid w:val="00F83360"/>
    <w:rsid w:val="00FA0C9E"/>
    <w:rsid w:val="00FB6033"/>
    <w:rsid w:val="00FC3A6C"/>
    <w:rsid w:val="00FD17F0"/>
    <w:rsid w:val="00FE30E3"/>
    <w:rsid w:val="00FF4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0AD1CE-27DB-4E04-A68D-26C35581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3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Hyperlink"/>
    <w:basedOn w:val="a0"/>
    <w:uiPriority w:val="99"/>
    <w:unhideWhenUsed/>
    <w:rsid w:val="00905658"/>
    <w:rPr>
      <w:color w:val="0000FF" w:themeColor="hyperlink"/>
      <w:u w:val="single"/>
    </w:rPr>
  </w:style>
  <w:style w:type="paragraph" w:styleId="a8">
    <w:name w:val="Balloon Text"/>
    <w:basedOn w:val="a"/>
    <w:link w:val="a9"/>
    <w:uiPriority w:val="99"/>
    <w:semiHidden/>
    <w:unhideWhenUsed/>
    <w:rsid w:val="00DF0A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A63"/>
    <w:rPr>
      <w:rFonts w:asciiTheme="majorHAnsi" w:eastAsiaTheme="majorEastAsia" w:hAnsiTheme="majorHAnsi" w:cstheme="majorBidi"/>
      <w:sz w:val="18"/>
      <w:szCs w:val="18"/>
    </w:rPr>
  </w:style>
  <w:style w:type="table" w:styleId="aa">
    <w:name w:val="Table Grid"/>
    <w:basedOn w:val="a1"/>
    <w:uiPriority w:val="39"/>
    <w:rsid w:val="00BF0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2555F"/>
  </w:style>
  <w:style w:type="character" w:customStyle="1" w:styleId="ac">
    <w:name w:val="日付 (文字)"/>
    <w:basedOn w:val="a0"/>
    <w:link w:val="ab"/>
    <w:uiPriority w:val="99"/>
    <w:semiHidden/>
    <w:rsid w:val="0072555F"/>
  </w:style>
  <w:style w:type="paragraph" w:styleId="ad">
    <w:name w:val="List Paragraph"/>
    <w:basedOn w:val="a"/>
    <w:uiPriority w:val="34"/>
    <w:qFormat/>
    <w:rsid w:val="00892F28"/>
    <w:pPr>
      <w:ind w:leftChars="400" w:left="840"/>
    </w:pPr>
  </w:style>
  <w:style w:type="paragraph" w:styleId="ae">
    <w:name w:val="Plain Text"/>
    <w:basedOn w:val="a"/>
    <w:link w:val="af"/>
    <w:uiPriority w:val="99"/>
    <w:unhideWhenUsed/>
    <w:rsid w:val="00631C6B"/>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631C6B"/>
    <w:rPr>
      <w:rFonts w:ascii="ＭＳ ゴシック" w:eastAsia="ＭＳ ゴシック" w:hAnsi="Courier New" w:cs="Courier New"/>
      <w:sz w:val="20"/>
      <w:szCs w:val="21"/>
    </w:rPr>
  </w:style>
  <w:style w:type="character" w:customStyle="1" w:styleId="xbe">
    <w:name w:val="_xbe"/>
    <w:basedOn w:val="a0"/>
    <w:rsid w:val="000B1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63013">
      <w:bodyDiv w:val="1"/>
      <w:marLeft w:val="0"/>
      <w:marRight w:val="0"/>
      <w:marTop w:val="0"/>
      <w:marBottom w:val="0"/>
      <w:divBdr>
        <w:top w:val="none" w:sz="0" w:space="0" w:color="auto"/>
        <w:left w:val="none" w:sz="0" w:space="0" w:color="auto"/>
        <w:bottom w:val="none" w:sz="0" w:space="0" w:color="auto"/>
        <w:right w:val="none" w:sz="0" w:space="0" w:color="auto"/>
      </w:divBdr>
    </w:div>
    <w:div w:id="1291475867">
      <w:bodyDiv w:val="1"/>
      <w:marLeft w:val="0"/>
      <w:marRight w:val="0"/>
      <w:marTop w:val="0"/>
      <w:marBottom w:val="0"/>
      <w:divBdr>
        <w:top w:val="none" w:sz="0" w:space="0" w:color="auto"/>
        <w:left w:val="none" w:sz="0" w:space="0" w:color="auto"/>
        <w:bottom w:val="none" w:sz="0" w:space="0" w:color="auto"/>
        <w:right w:val="none" w:sz="0" w:space="0" w:color="auto"/>
      </w:divBdr>
    </w:div>
    <w:div w:id="1401249509">
      <w:bodyDiv w:val="1"/>
      <w:marLeft w:val="0"/>
      <w:marRight w:val="0"/>
      <w:marTop w:val="0"/>
      <w:marBottom w:val="0"/>
      <w:divBdr>
        <w:top w:val="none" w:sz="0" w:space="0" w:color="auto"/>
        <w:left w:val="none" w:sz="0" w:space="0" w:color="auto"/>
        <w:bottom w:val="none" w:sz="0" w:space="0" w:color="auto"/>
        <w:right w:val="none" w:sz="0" w:space="0" w:color="auto"/>
      </w:divBdr>
      <w:divsChild>
        <w:div w:id="565457202">
          <w:marLeft w:val="0"/>
          <w:marRight w:val="0"/>
          <w:marTop w:val="0"/>
          <w:marBottom w:val="0"/>
          <w:divBdr>
            <w:top w:val="none" w:sz="0" w:space="0" w:color="auto"/>
            <w:left w:val="none" w:sz="0" w:space="0" w:color="auto"/>
            <w:bottom w:val="none" w:sz="0" w:space="0" w:color="auto"/>
            <w:right w:val="none" w:sz="0" w:space="0" w:color="auto"/>
          </w:divBdr>
          <w:divsChild>
            <w:div w:id="1535921562">
              <w:marLeft w:val="0"/>
              <w:marRight w:val="0"/>
              <w:marTop w:val="0"/>
              <w:marBottom w:val="0"/>
              <w:divBdr>
                <w:top w:val="none" w:sz="0" w:space="0" w:color="auto"/>
                <w:left w:val="none" w:sz="0" w:space="0" w:color="auto"/>
                <w:bottom w:val="none" w:sz="0" w:space="0" w:color="auto"/>
                <w:right w:val="none" w:sz="0" w:space="0" w:color="auto"/>
              </w:divBdr>
              <w:divsChild>
                <w:div w:id="75326840">
                  <w:marLeft w:val="0"/>
                  <w:marRight w:val="0"/>
                  <w:marTop w:val="0"/>
                  <w:marBottom w:val="0"/>
                  <w:divBdr>
                    <w:top w:val="none" w:sz="0" w:space="0" w:color="auto"/>
                    <w:left w:val="none" w:sz="0" w:space="0" w:color="auto"/>
                    <w:bottom w:val="none" w:sz="0" w:space="0" w:color="auto"/>
                    <w:right w:val="none" w:sz="0" w:space="0" w:color="auto"/>
                  </w:divBdr>
                  <w:divsChild>
                    <w:div w:id="1506358075">
                      <w:marLeft w:val="0"/>
                      <w:marRight w:val="0"/>
                      <w:marTop w:val="45"/>
                      <w:marBottom w:val="0"/>
                      <w:divBdr>
                        <w:top w:val="none" w:sz="0" w:space="0" w:color="auto"/>
                        <w:left w:val="none" w:sz="0" w:space="0" w:color="auto"/>
                        <w:bottom w:val="none" w:sz="0" w:space="0" w:color="auto"/>
                        <w:right w:val="none" w:sz="0" w:space="0" w:color="auto"/>
                      </w:divBdr>
                      <w:divsChild>
                        <w:div w:id="2113085595">
                          <w:marLeft w:val="0"/>
                          <w:marRight w:val="0"/>
                          <w:marTop w:val="0"/>
                          <w:marBottom w:val="0"/>
                          <w:divBdr>
                            <w:top w:val="none" w:sz="0" w:space="0" w:color="auto"/>
                            <w:left w:val="none" w:sz="0" w:space="0" w:color="auto"/>
                            <w:bottom w:val="none" w:sz="0" w:space="0" w:color="auto"/>
                            <w:right w:val="none" w:sz="0" w:space="0" w:color="auto"/>
                          </w:divBdr>
                          <w:divsChild>
                            <w:div w:id="142164056">
                              <w:marLeft w:val="11850"/>
                              <w:marRight w:val="0"/>
                              <w:marTop w:val="0"/>
                              <w:marBottom w:val="0"/>
                              <w:divBdr>
                                <w:top w:val="none" w:sz="0" w:space="0" w:color="auto"/>
                                <w:left w:val="none" w:sz="0" w:space="0" w:color="auto"/>
                                <w:bottom w:val="none" w:sz="0" w:space="0" w:color="auto"/>
                                <w:right w:val="none" w:sz="0" w:space="0" w:color="auto"/>
                              </w:divBdr>
                              <w:divsChild>
                                <w:div w:id="2073651037">
                                  <w:marLeft w:val="0"/>
                                  <w:marRight w:val="0"/>
                                  <w:marTop w:val="0"/>
                                  <w:marBottom w:val="0"/>
                                  <w:divBdr>
                                    <w:top w:val="none" w:sz="0" w:space="0" w:color="auto"/>
                                    <w:left w:val="none" w:sz="0" w:space="0" w:color="auto"/>
                                    <w:bottom w:val="none" w:sz="0" w:space="0" w:color="auto"/>
                                    <w:right w:val="none" w:sz="0" w:space="0" w:color="auto"/>
                                  </w:divBdr>
                                  <w:divsChild>
                                    <w:div w:id="1949046555">
                                      <w:marLeft w:val="0"/>
                                      <w:marRight w:val="0"/>
                                      <w:marTop w:val="0"/>
                                      <w:marBottom w:val="345"/>
                                      <w:divBdr>
                                        <w:top w:val="none" w:sz="0" w:space="0" w:color="auto"/>
                                        <w:left w:val="none" w:sz="0" w:space="0" w:color="auto"/>
                                        <w:bottom w:val="none" w:sz="0" w:space="0" w:color="auto"/>
                                        <w:right w:val="none" w:sz="0" w:space="0" w:color="auto"/>
                                      </w:divBdr>
                                      <w:divsChild>
                                        <w:div w:id="626007552">
                                          <w:marLeft w:val="0"/>
                                          <w:marRight w:val="0"/>
                                          <w:marTop w:val="0"/>
                                          <w:marBottom w:val="0"/>
                                          <w:divBdr>
                                            <w:top w:val="none" w:sz="0" w:space="0" w:color="auto"/>
                                            <w:left w:val="none" w:sz="0" w:space="0" w:color="auto"/>
                                            <w:bottom w:val="none" w:sz="0" w:space="0" w:color="auto"/>
                                            <w:right w:val="none" w:sz="0" w:space="0" w:color="auto"/>
                                          </w:divBdr>
                                          <w:divsChild>
                                            <w:div w:id="1995598032">
                                              <w:marLeft w:val="0"/>
                                              <w:marRight w:val="0"/>
                                              <w:marTop w:val="0"/>
                                              <w:marBottom w:val="0"/>
                                              <w:divBdr>
                                                <w:top w:val="none" w:sz="0" w:space="0" w:color="auto"/>
                                                <w:left w:val="none" w:sz="0" w:space="0" w:color="auto"/>
                                                <w:bottom w:val="none" w:sz="0" w:space="0" w:color="auto"/>
                                                <w:right w:val="none" w:sz="0" w:space="0" w:color="auto"/>
                                              </w:divBdr>
                                              <w:divsChild>
                                                <w:div w:id="1595242331">
                                                  <w:marLeft w:val="0"/>
                                                  <w:marRight w:val="0"/>
                                                  <w:marTop w:val="0"/>
                                                  <w:marBottom w:val="0"/>
                                                  <w:divBdr>
                                                    <w:top w:val="none" w:sz="0" w:space="0" w:color="auto"/>
                                                    <w:left w:val="none" w:sz="0" w:space="0" w:color="auto"/>
                                                    <w:bottom w:val="none" w:sz="0" w:space="0" w:color="auto"/>
                                                    <w:right w:val="none" w:sz="0" w:space="0" w:color="auto"/>
                                                  </w:divBdr>
                                                  <w:divsChild>
                                                    <w:div w:id="236667734">
                                                      <w:marLeft w:val="0"/>
                                                      <w:marRight w:val="0"/>
                                                      <w:marTop w:val="0"/>
                                                      <w:marBottom w:val="0"/>
                                                      <w:divBdr>
                                                        <w:top w:val="none" w:sz="0" w:space="0" w:color="auto"/>
                                                        <w:left w:val="none" w:sz="0" w:space="0" w:color="auto"/>
                                                        <w:bottom w:val="none" w:sz="0" w:space="0" w:color="auto"/>
                                                        <w:right w:val="none" w:sz="0" w:space="0" w:color="auto"/>
                                                      </w:divBdr>
                                                      <w:divsChild>
                                                        <w:div w:id="1417482525">
                                                          <w:marLeft w:val="0"/>
                                                          <w:marRight w:val="0"/>
                                                          <w:marTop w:val="0"/>
                                                          <w:marBottom w:val="0"/>
                                                          <w:divBdr>
                                                            <w:top w:val="none" w:sz="0" w:space="0" w:color="auto"/>
                                                            <w:left w:val="none" w:sz="0" w:space="0" w:color="auto"/>
                                                            <w:bottom w:val="none" w:sz="0" w:space="0" w:color="auto"/>
                                                            <w:right w:val="none" w:sz="0" w:space="0" w:color="auto"/>
                                                          </w:divBdr>
                                                          <w:divsChild>
                                                            <w:div w:id="2050834342">
                                                              <w:marLeft w:val="0"/>
                                                              <w:marRight w:val="0"/>
                                                              <w:marTop w:val="0"/>
                                                              <w:marBottom w:val="0"/>
                                                              <w:divBdr>
                                                                <w:top w:val="none" w:sz="0" w:space="0" w:color="auto"/>
                                                                <w:left w:val="none" w:sz="0" w:space="0" w:color="auto"/>
                                                                <w:bottom w:val="none" w:sz="0" w:space="0" w:color="auto"/>
                                                                <w:right w:val="none" w:sz="0" w:space="0" w:color="auto"/>
                                                              </w:divBdr>
                                                              <w:divsChild>
                                                                <w:div w:id="1767339463">
                                                                  <w:marLeft w:val="0"/>
                                                                  <w:marRight w:val="0"/>
                                                                  <w:marTop w:val="0"/>
                                                                  <w:marBottom w:val="0"/>
                                                                  <w:divBdr>
                                                                    <w:top w:val="none" w:sz="0" w:space="0" w:color="auto"/>
                                                                    <w:left w:val="none" w:sz="0" w:space="0" w:color="auto"/>
                                                                    <w:bottom w:val="none" w:sz="0" w:space="0" w:color="auto"/>
                                                                    <w:right w:val="none" w:sz="0" w:space="0" w:color="auto"/>
                                                                  </w:divBdr>
                                                                  <w:divsChild>
                                                                    <w:div w:id="593787889">
                                                                      <w:marLeft w:val="0"/>
                                                                      <w:marRight w:val="0"/>
                                                                      <w:marTop w:val="0"/>
                                                                      <w:marBottom w:val="0"/>
                                                                      <w:divBdr>
                                                                        <w:top w:val="none" w:sz="0" w:space="0" w:color="auto"/>
                                                                        <w:left w:val="none" w:sz="0" w:space="0" w:color="auto"/>
                                                                        <w:bottom w:val="none" w:sz="0" w:space="0" w:color="auto"/>
                                                                        <w:right w:val="none" w:sz="0" w:space="0" w:color="auto"/>
                                                                      </w:divBdr>
                                                                      <w:divsChild>
                                                                        <w:div w:id="2022198605">
                                                                          <w:marLeft w:val="0"/>
                                                                          <w:marRight w:val="0"/>
                                                                          <w:marTop w:val="0"/>
                                                                          <w:marBottom w:val="0"/>
                                                                          <w:divBdr>
                                                                            <w:top w:val="none" w:sz="0" w:space="0" w:color="auto"/>
                                                                            <w:left w:val="none" w:sz="0" w:space="0" w:color="auto"/>
                                                                            <w:bottom w:val="none" w:sz="0" w:space="0" w:color="auto"/>
                                                                            <w:right w:val="none" w:sz="0" w:space="0" w:color="auto"/>
                                                                          </w:divBdr>
                                                                          <w:divsChild>
                                                                            <w:div w:id="314260541">
                                                                              <w:marLeft w:val="0"/>
                                                                              <w:marRight w:val="0"/>
                                                                              <w:marTop w:val="0"/>
                                                                              <w:marBottom w:val="0"/>
                                                                              <w:divBdr>
                                                                                <w:top w:val="none" w:sz="0" w:space="0" w:color="auto"/>
                                                                                <w:left w:val="none" w:sz="0" w:space="0" w:color="auto"/>
                                                                                <w:bottom w:val="none" w:sz="0" w:space="0" w:color="auto"/>
                                                                                <w:right w:val="none" w:sz="0" w:space="0" w:color="auto"/>
                                                                              </w:divBdr>
                                                                              <w:divsChild>
                                                                                <w:div w:id="8584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4D7E-76FE-445E-87BC-50DA6CFA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CL06</cp:lastModifiedBy>
  <cp:revision>2</cp:revision>
  <cp:lastPrinted>2016-10-03T10:31:00Z</cp:lastPrinted>
  <dcterms:created xsi:type="dcterms:W3CDTF">2016-11-04T05:36:00Z</dcterms:created>
  <dcterms:modified xsi:type="dcterms:W3CDTF">2016-11-04T05:36:00Z</dcterms:modified>
</cp:coreProperties>
</file>